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8B" w:rsidRPr="00A82AA8" w:rsidRDefault="00061C8B" w:rsidP="00402B5F">
      <w:pPr>
        <w:pStyle w:val="NoSpacing"/>
        <w:shd w:val="pct25" w:color="auto" w:fill="auto"/>
        <w:jc w:val="center"/>
        <w:outlineLvl w:val="0"/>
        <w:rPr>
          <w:rFonts w:cs="Arial"/>
          <w:b/>
          <w:sz w:val="24"/>
          <w:szCs w:val="20"/>
        </w:rPr>
      </w:pPr>
      <w:r w:rsidRPr="00A82AA8">
        <w:rPr>
          <w:rFonts w:cs="Arial"/>
          <w:b/>
          <w:sz w:val="24"/>
          <w:szCs w:val="20"/>
        </w:rPr>
        <w:t xml:space="preserve">ZÁSADY OCHRANY OSOBNÍCH ÚDAJŮ </w:t>
      </w:r>
      <w:r>
        <w:rPr>
          <w:rFonts w:cs="Arial"/>
          <w:b/>
          <w:sz w:val="24"/>
          <w:szCs w:val="20"/>
        </w:rPr>
        <w:t>MATEŘSKÉ</w:t>
      </w:r>
      <w:bookmarkStart w:id="0" w:name="_GoBack"/>
      <w:bookmarkEnd w:id="0"/>
      <w:r w:rsidRPr="00A82AA8">
        <w:rPr>
          <w:rFonts w:cs="Arial"/>
          <w:b/>
          <w:sz w:val="24"/>
          <w:szCs w:val="20"/>
        </w:rPr>
        <w:t xml:space="preserve"> ŠKOLY</w:t>
      </w:r>
    </w:p>
    <w:p w:rsidR="00061C8B" w:rsidRPr="00BB3FD2" w:rsidRDefault="00061C8B" w:rsidP="00B822E7">
      <w:pPr>
        <w:pStyle w:val="NoSpacing"/>
        <w:rPr>
          <w:sz w:val="10"/>
          <w:szCs w:val="10"/>
        </w:rPr>
      </w:pPr>
    </w:p>
    <w:p w:rsidR="00061C8B" w:rsidRDefault="00061C8B" w:rsidP="00B822E7">
      <w:pPr>
        <w:pStyle w:val="NoSpacing"/>
        <w:jc w:val="both"/>
        <w:rPr>
          <w:sz w:val="20"/>
          <w:szCs w:val="20"/>
        </w:rPr>
      </w:pPr>
      <w:r>
        <w:rPr>
          <w:sz w:val="20"/>
          <w:szCs w:val="20"/>
        </w:rPr>
        <w:t>Mateřská škola Šenov, příspěvková organizace</w:t>
      </w:r>
      <w:r w:rsidRPr="00CA0D37">
        <w:rPr>
          <w:sz w:val="20"/>
          <w:szCs w:val="20"/>
        </w:rPr>
        <w:t>, příspěvková organizace</w:t>
      </w:r>
      <w:r w:rsidRPr="00E83F8D">
        <w:rPr>
          <w:sz w:val="20"/>
          <w:szCs w:val="20"/>
        </w:rPr>
        <w:t>, se sídlem</w:t>
      </w:r>
      <w:r>
        <w:rPr>
          <w:sz w:val="20"/>
          <w:szCs w:val="20"/>
        </w:rPr>
        <w:t xml:space="preserve"> Lipová 861, 73934 Šenov</w:t>
      </w:r>
      <w:r w:rsidRPr="00E83F8D">
        <w:rPr>
          <w:sz w:val="20"/>
          <w:szCs w:val="20"/>
        </w:rPr>
        <w:t xml:space="preserve"> </w:t>
      </w:r>
      <w:r>
        <w:rPr>
          <w:sz w:val="20"/>
          <w:szCs w:val="20"/>
        </w:rPr>
        <w:t>(dále jen „M</w:t>
      </w:r>
      <w:r w:rsidRPr="00E83F8D">
        <w:rPr>
          <w:sz w:val="20"/>
          <w:szCs w:val="20"/>
        </w:rPr>
        <w:t>Š“, „</w:t>
      </w:r>
      <w:r>
        <w:rPr>
          <w:sz w:val="20"/>
          <w:szCs w:val="20"/>
        </w:rPr>
        <w:t>mateřská</w:t>
      </w:r>
      <w:r w:rsidRPr="00E83F8D">
        <w:rPr>
          <w:sz w:val="20"/>
          <w:szCs w:val="20"/>
        </w:rPr>
        <w:t xml:space="preserve"> škola“, „škola“ nebo „správce“) je příspěvkovou organizací, jejímž zřizovatelem je</w:t>
      </w:r>
      <w:r>
        <w:rPr>
          <w:sz w:val="20"/>
          <w:szCs w:val="20"/>
        </w:rPr>
        <w:t xml:space="preserve"> obec.</w:t>
      </w:r>
      <w:r w:rsidRPr="00E83F8D">
        <w:rPr>
          <w:sz w:val="20"/>
          <w:szCs w:val="20"/>
        </w:rPr>
        <w:t xml:space="preserve"> Hlavní činností organizace je </w:t>
      </w:r>
      <w:r w:rsidRPr="00E83F8D">
        <w:rPr>
          <w:b/>
          <w:sz w:val="20"/>
          <w:szCs w:val="20"/>
        </w:rPr>
        <w:t xml:space="preserve">zajištění </w:t>
      </w:r>
      <w:r>
        <w:rPr>
          <w:b/>
          <w:sz w:val="20"/>
          <w:szCs w:val="20"/>
        </w:rPr>
        <w:t>před</w:t>
      </w:r>
      <w:r w:rsidRPr="00E83F8D">
        <w:rPr>
          <w:b/>
          <w:sz w:val="20"/>
          <w:szCs w:val="20"/>
        </w:rPr>
        <w:t>školního vzdělávání svých žáků</w:t>
      </w:r>
      <w:r w:rsidRPr="00E83F8D">
        <w:rPr>
          <w:sz w:val="20"/>
          <w:szCs w:val="20"/>
        </w:rPr>
        <w:t xml:space="preserve"> ve smyslu zákona č. 561/2004 Sb., o předškolním</w:t>
      </w:r>
      <w:r w:rsidRPr="00EB0A29">
        <w:rPr>
          <w:sz w:val="20"/>
          <w:szCs w:val="20"/>
        </w:rPr>
        <w:t xml:space="preserve">, </w:t>
      </w:r>
      <w:r>
        <w:rPr>
          <w:sz w:val="20"/>
          <w:szCs w:val="20"/>
        </w:rPr>
        <w:t>základním</w:t>
      </w:r>
      <w:r w:rsidRPr="00EB0A29">
        <w:rPr>
          <w:sz w:val="20"/>
          <w:szCs w:val="20"/>
        </w:rPr>
        <w:t>, středním, vyšším odborném a jiném vzdělávání (školský zákon)</w:t>
      </w:r>
      <w:r>
        <w:rPr>
          <w:sz w:val="20"/>
          <w:szCs w:val="20"/>
        </w:rPr>
        <w:t>, ve znění pozdějších předpisů (dále jen „školský zákon“).</w:t>
      </w:r>
    </w:p>
    <w:p w:rsidR="00061C8B" w:rsidRDefault="00061C8B" w:rsidP="00B822E7">
      <w:pPr>
        <w:pStyle w:val="NoSpacing"/>
        <w:jc w:val="both"/>
        <w:rPr>
          <w:sz w:val="20"/>
          <w:szCs w:val="20"/>
        </w:rPr>
      </w:pPr>
    </w:p>
    <w:p w:rsidR="00061C8B" w:rsidRPr="00EB0A29" w:rsidRDefault="00061C8B"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 xml:space="preserve">. </w:t>
      </w:r>
      <w:r w:rsidRPr="00340D35">
        <w:rPr>
          <w:rFonts w:cs="Arial"/>
          <w:sz w:val="20"/>
          <w:szCs w:val="20"/>
        </w:rPr>
        <w:t>Tyto zásady jsou účinné ke</w:t>
      </w:r>
      <w:r>
        <w:rPr>
          <w:rFonts w:cs="Arial"/>
          <w:sz w:val="20"/>
          <w:szCs w:val="20"/>
        </w:rPr>
        <w:t> </w:t>
      </w:r>
      <w:r w:rsidRPr="00340D35">
        <w:rPr>
          <w:rFonts w:cs="Arial"/>
          <w:sz w:val="20"/>
          <w:szCs w:val="20"/>
        </w:rPr>
        <w:t>dni</w:t>
      </w:r>
      <w:r>
        <w:rPr>
          <w:rFonts w:cs="Arial"/>
          <w:sz w:val="20"/>
          <w:szCs w:val="20"/>
        </w:rPr>
        <w:t> </w:t>
      </w:r>
      <w:r w:rsidRPr="00340D35">
        <w:rPr>
          <w:rFonts w:cs="Arial"/>
          <w:sz w:val="20"/>
          <w:szCs w:val="20"/>
        </w:rPr>
        <w:t>25.</w:t>
      </w:r>
      <w:r>
        <w:rPr>
          <w:rFonts w:cs="Arial"/>
          <w:sz w:val="20"/>
          <w:szCs w:val="20"/>
        </w:rPr>
        <w:t> </w:t>
      </w:r>
      <w:r w:rsidRPr="00340D35">
        <w:rPr>
          <w:rFonts w:cs="Arial"/>
          <w:sz w:val="20"/>
          <w:szCs w:val="20"/>
        </w:rPr>
        <w:t>5.</w:t>
      </w:r>
      <w:r>
        <w:rPr>
          <w:rFonts w:cs="Arial"/>
          <w:sz w:val="20"/>
          <w:szCs w:val="20"/>
        </w:rPr>
        <w:t> </w:t>
      </w:r>
      <w:r w:rsidRPr="00340D35">
        <w:rPr>
          <w:rFonts w:cs="Arial"/>
          <w:sz w:val="20"/>
          <w:szCs w:val="20"/>
        </w:rPr>
        <w:t>2018.</w:t>
      </w:r>
    </w:p>
    <w:p w:rsidR="00061C8B" w:rsidRDefault="00061C8B" w:rsidP="00B822E7">
      <w:pPr>
        <w:pStyle w:val="NoSpacing"/>
        <w:jc w:val="both"/>
        <w:rPr>
          <w:sz w:val="20"/>
          <w:szCs w:val="20"/>
        </w:rPr>
      </w:pPr>
    </w:p>
    <w:p w:rsidR="00061C8B" w:rsidRDefault="00061C8B" w:rsidP="00B822E7">
      <w:pPr>
        <w:pStyle w:val="NoSpacing"/>
        <w:jc w:val="both"/>
        <w:rPr>
          <w:sz w:val="20"/>
          <w:szCs w:val="20"/>
        </w:rPr>
      </w:pPr>
      <w:r w:rsidRPr="00CA0D37">
        <w:rPr>
          <w:sz w:val="20"/>
          <w:szCs w:val="20"/>
        </w:rPr>
        <w:t xml:space="preserve">Cílem </w:t>
      </w:r>
      <w:r>
        <w:rPr>
          <w:sz w:val="20"/>
          <w:szCs w:val="20"/>
        </w:rPr>
        <w:t>těchto zásad</w:t>
      </w:r>
      <w:r w:rsidRPr="00CA0D37">
        <w:rPr>
          <w:sz w:val="20"/>
          <w:szCs w:val="20"/>
        </w:rPr>
        <w:t xml:space="preserve"> je seznámit subjekty </w:t>
      </w:r>
      <w:r>
        <w:rPr>
          <w:sz w:val="20"/>
          <w:szCs w:val="20"/>
        </w:rPr>
        <w:t xml:space="preserve">osobní údajů, tj. žáky, zákonné zástupce i třetí osoby, </w:t>
      </w:r>
      <w:r w:rsidRPr="00CA0D37">
        <w:rPr>
          <w:sz w:val="20"/>
          <w:szCs w:val="20"/>
        </w:rPr>
        <w:t>se zpracováním osobních údajů</w:t>
      </w:r>
      <w:r>
        <w:rPr>
          <w:sz w:val="20"/>
          <w:szCs w:val="20"/>
        </w:rPr>
        <w:t xml:space="preserve"> mateřskou školou</w:t>
      </w:r>
      <w:r w:rsidRPr="00CA0D37">
        <w:rPr>
          <w:sz w:val="20"/>
          <w:szCs w:val="20"/>
        </w:rPr>
        <w:t xml:space="preserve"> a informovat o právech, které mohou subjekty osobních údajů uplatnit.</w:t>
      </w:r>
    </w:p>
    <w:p w:rsidR="00061C8B" w:rsidRDefault="00061C8B" w:rsidP="00B822E7">
      <w:pPr>
        <w:spacing w:after="0" w:line="240" w:lineRule="auto"/>
        <w:jc w:val="both"/>
        <w:rPr>
          <w:sz w:val="20"/>
          <w:szCs w:val="20"/>
        </w:rPr>
      </w:pPr>
    </w:p>
    <w:p w:rsidR="00061C8B" w:rsidRPr="00340D35" w:rsidRDefault="00061C8B" w:rsidP="00402B5F">
      <w:pPr>
        <w:shd w:val="pct20" w:color="auto" w:fill="auto"/>
        <w:tabs>
          <w:tab w:val="left" w:pos="284"/>
        </w:tabs>
        <w:spacing w:after="0" w:line="240" w:lineRule="auto"/>
        <w:outlineLvl w:val="0"/>
        <w:rPr>
          <w:rFonts w:cs="Arial"/>
          <w:b/>
          <w:szCs w:val="20"/>
        </w:rPr>
      </w:pPr>
      <w:r w:rsidRPr="00340D35">
        <w:rPr>
          <w:rFonts w:cs="Arial"/>
          <w:b/>
          <w:szCs w:val="20"/>
        </w:rPr>
        <w:t>1. CO JE TO NAŘÍZENÍ GDPR?</w:t>
      </w:r>
    </w:p>
    <w:p w:rsidR="00061C8B" w:rsidRPr="00BB3FD2" w:rsidRDefault="00061C8B" w:rsidP="00B822E7">
      <w:pPr>
        <w:spacing w:after="0" w:line="240" w:lineRule="auto"/>
        <w:jc w:val="both"/>
        <w:rPr>
          <w:sz w:val="10"/>
          <w:szCs w:val="10"/>
        </w:rPr>
      </w:pPr>
    </w:p>
    <w:p w:rsidR="00061C8B" w:rsidRPr="00EB0A29" w:rsidRDefault="00061C8B"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Pr="00EB0A29">
        <w:rPr>
          <w:sz w:val="20"/>
          <w:szCs w:val="20"/>
        </w:rPr>
        <w:t>je uceleným souborem pravidel na ochranu dat v</w:t>
      </w:r>
      <w:r>
        <w:rPr>
          <w:sz w:val="20"/>
          <w:szCs w:val="20"/>
        </w:rPr>
        <w:t> Evropské unii</w:t>
      </w:r>
      <w:r w:rsidRPr="00EB0A29">
        <w:rPr>
          <w:sz w:val="20"/>
          <w:szCs w:val="20"/>
        </w:rPr>
        <w:t>. Cílem je</w:t>
      </w:r>
      <w:r>
        <w:rPr>
          <w:sz w:val="20"/>
          <w:szCs w:val="20"/>
        </w:rPr>
        <w:t xml:space="preserve"> </w:t>
      </w:r>
      <w:r w:rsidRPr="00EB0A29">
        <w:rPr>
          <w:sz w:val="20"/>
          <w:szCs w:val="20"/>
        </w:rPr>
        <w:t xml:space="preserve">co nejvíce </w:t>
      </w:r>
      <w:r>
        <w:rPr>
          <w:sz w:val="20"/>
          <w:szCs w:val="20"/>
        </w:rPr>
        <w:t xml:space="preserve">chránit </w:t>
      </w:r>
      <w:r w:rsidRPr="00EB0A29">
        <w:rPr>
          <w:sz w:val="20"/>
          <w:szCs w:val="20"/>
        </w:rPr>
        <w:t>práva občanů EU proti neoprávněnému zacházení s jejich daty a osobními údaji</w:t>
      </w:r>
      <w:r>
        <w:rPr>
          <w:sz w:val="20"/>
          <w:szCs w:val="20"/>
        </w:rPr>
        <w:t>;</w:t>
      </w:r>
      <w:r w:rsidRPr="00EB0A29">
        <w:rPr>
          <w:sz w:val="20"/>
          <w:szCs w:val="20"/>
        </w:rPr>
        <w:t xml:space="preserve"> dát jim větší kontrolu</w:t>
      </w:r>
      <w:r>
        <w:rPr>
          <w:sz w:val="20"/>
          <w:szCs w:val="20"/>
        </w:rPr>
        <w:t xml:space="preserve"> na t</w:t>
      </w:r>
      <w:r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Pr="00EB0A29">
        <w:rPr>
          <w:sz w:val="20"/>
          <w:szCs w:val="20"/>
        </w:rPr>
        <w:t xml:space="preserve">95/46/ES a související zákon č. 101/2000 Sb., o ochraně osobních údajů, </w:t>
      </w:r>
      <w:r>
        <w:rPr>
          <w:sz w:val="20"/>
          <w:szCs w:val="20"/>
        </w:rPr>
        <w:t xml:space="preserve">ve znění pozdějších předpisů, </w:t>
      </w:r>
      <w:r w:rsidRPr="00EB0A29">
        <w:rPr>
          <w:sz w:val="20"/>
          <w:szCs w:val="20"/>
        </w:rPr>
        <w:t>který bude v budoucnu nahrazen zákonem o zpracování osobních údajů, tzv. adaptačním zákonem.</w:t>
      </w:r>
    </w:p>
    <w:p w:rsidR="00061C8B" w:rsidRPr="00EB0A29" w:rsidRDefault="00061C8B" w:rsidP="00EB0A29">
      <w:pPr>
        <w:spacing w:after="0" w:line="240" w:lineRule="auto"/>
        <w:jc w:val="both"/>
        <w:rPr>
          <w:sz w:val="20"/>
          <w:szCs w:val="20"/>
        </w:rPr>
      </w:pPr>
    </w:p>
    <w:p w:rsidR="00061C8B" w:rsidRDefault="00061C8B" w:rsidP="00EB0A29">
      <w:pPr>
        <w:spacing w:after="0" w:line="240" w:lineRule="auto"/>
        <w:jc w:val="both"/>
        <w:rPr>
          <w:sz w:val="20"/>
          <w:szCs w:val="20"/>
        </w:rPr>
      </w:pPr>
      <w:r w:rsidRPr="00EB0A29">
        <w:rPr>
          <w:sz w:val="20"/>
          <w:szCs w:val="20"/>
        </w:rPr>
        <w:t>Dalšími právními normami zabývajícími se ochranou osobnosti a osobních údajů jsou</w:t>
      </w:r>
      <w:r>
        <w:rPr>
          <w:sz w:val="20"/>
          <w:szCs w:val="20"/>
        </w:rPr>
        <w:t>:</w:t>
      </w:r>
    </w:p>
    <w:p w:rsidR="00061C8B" w:rsidRPr="005B5426" w:rsidRDefault="00061C8B" w:rsidP="00EB0A29">
      <w:pPr>
        <w:spacing w:after="0" w:line="240" w:lineRule="auto"/>
        <w:jc w:val="both"/>
        <w:rPr>
          <w:sz w:val="10"/>
          <w:szCs w:val="10"/>
        </w:rPr>
      </w:pPr>
    </w:p>
    <w:p w:rsidR="00061C8B" w:rsidRPr="005B5426" w:rsidRDefault="00061C8B" w:rsidP="005B5426">
      <w:pPr>
        <w:pStyle w:val="ListParagraph"/>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ve znění pozdějších předpisů, který řeší zejména otázky ochrany osobnosti, např. pořizování a zveřejňování fotografií,</w:t>
      </w:r>
    </w:p>
    <w:p w:rsidR="00061C8B" w:rsidRPr="005B5426" w:rsidRDefault="00061C8B" w:rsidP="005B5426">
      <w:pPr>
        <w:pStyle w:val="ListParagraph"/>
        <w:numPr>
          <w:ilvl w:val="0"/>
          <w:numId w:val="8"/>
        </w:numPr>
        <w:spacing w:after="0" w:line="240" w:lineRule="auto"/>
        <w:ind w:left="284" w:hanging="284"/>
        <w:jc w:val="both"/>
        <w:rPr>
          <w:sz w:val="20"/>
          <w:szCs w:val="20"/>
        </w:rPr>
      </w:pPr>
      <w:r w:rsidRPr="005B5426">
        <w:rPr>
          <w:b/>
          <w:sz w:val="20"/>
          <w:szCs w:val="20"/>
        </w:rPr>
        <w:t>zákon č. 499/2004 Sb., o archivnictví a spisové službě a o změně některých zákonů</w:t>
      </w:r>
      <w:r w:rsidRPr="005B5426">
        <w:rPr>
          <w:sz w:val="20"/>
          <w:szCs w:val="20"/>
        </w:rPr>
        <w:t xml:space="preserve">, ve znění pozdějších předpisů, který řeší otázky archivace dokumentů a významně tak souvisí s právem na výmaz osobních údajů (tzv. právem být zapomenut), </w:t>
      </w:r>
      <w:r>
        <w:rPr>
          <w:sz w:val="20"/>
          <w:szCs w:val="20"/>
        </w:rPr>
        <w:t>neboť</w:t>
      </w:r>
      <w:r w:rsidRPr="005B5426">
        <w:rPr>
          <w:sz w:val="20"/>
          <w:szCs w:val="20"/>
        </w:rPr>
        <w:t xml:space="preserve"> po dobu zákonné archivační </w:t>
      </w:r>
      <w:r>
        <w:rPr>
          <w:sz w:val="20"/>
          <w:szCs w:val="20"/>
        </w:rPr>
        <w:t>doby</w:t>
      </w:r>
      <w:r w:rsidRPr="005B5426">
        <w:rPr>
          <w:sz w:val="20"/>
          <w:szCs w:val="20"/>
        </w:rPr>
        <w:t xml:space="preserve"> není možné osobní údaje vymazat,</w:t>
      </w:r>
    </w:p>
    <w:p w:rsidR="00061C8B" w:rsidRDefault="00061C8B" w:rsidP="005B5426">
      <w:pPr>
        <w:pStyle w:val="ListParagraph"/>
        <w:numPr>
          <w:ilvl w:val="0"/>
          <w:numId w:val="8"/>
        </w:numPr>
        <w:spacing w:after="0" w:line="240" w:lineRule="auto"/>
        <w:ind w:left="284" w:hanging="284"/>
        <w:jc w:val="both"/>
        <w:rPr>
          <w:sz w:val="20"/>
          <w:szCs w:val="20"/>
        </w:rPr>
      </w:pPr>
      <w:r w:rsidRPr="005B5426">
        <w:rPr>
          <w:b/>
          <w:sz w:val="20"/>
          <w:szCs w:val="20"/>
        </w:rPr>
        <w:t xml:space="preserve">zákon č. 561/2004 Sb., o předškolním, </w:t>
      </w:r>
      <w:r>
        <w:rPr>
          <w:b/>
          <w:sz w:val="20"/>
          <w:szCs w:val="20"/>
        </w:rPr>
        <w:t>základním</w:t>
      </w:r>
      <w:r w:rsidRPr="005B5426">
        <w:rPr>
          <w:b/>
          <w:sz w:val="20"/>
          <w:szCs w:val="20"/>
        </w:rPr>
        <w:t>,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061C8B" w:rsidRPr="00EB0A29" w:rsidRDefault="00061C8B" w:rsidP="00EB0A29">
      <w:pPr>
        <w:spacing w:after="0" w:line="240" w:lineRule="auto"/>
        <w:jc w:val="both"/>
        <w:rPr>
          <w:sz w:val="20"/>
          <w:szCs w:val="20"/>
        </w:rPr>
      </w:pPr>
    </w:p>
    <w:p w:rsidR="00061C8B" w:rsidRDefault="00061C8B" w:rsidP="00402B5F">
      <w:pPr>
        <w:spacing w:after="0" w:line="240" w:lineRule="auto"/>
        <w:jc w:val="both"/>
        <w:outlineLvl w:val="0"/>
        <w:rPr>
          <w:sz w:val="20"/>
          <w:szCs w:val="20"/>
        </w:rPr>
      </w:pPr>
      <w:r w:rsidRPr="00EB0A29">
        <w:rPr>
          <w:sz w:val="20"/>
          <w:szCs w:val="20"/>
        </w:rPr>
        <w:t xml:space="preserve">GDPR je založeno na </w:t>
      </w:r>
      <w:r w:rsidRPr="00EF5AA7">
        <w:rPr>
          <w:b/>
          <w:sz w:val="20"/>
          <w:szCs w:val="20"/>
        </w:rPr>
        <w:t>principu odpovědnosti správce (</w:t>
      </w:r>
      <w:r>
        <w:rPr>
          <w:b/>
          <w:sz w:val="20"/>
          <w:szCs w:val="20"/>
        </w:rPr>
        <w:t>mateřské</w:t>
      </w:r>
      <w:r w:rsidRPr="00EF5AA7">
        <w:rPr>
          <w:b/>
          <w:sz w:val="20"/>
          <w:szCs w:val="20"/>
        </w:rPr>
        <w:t xml:space="preserve"> školy)</w:t>
      </w:r>
      <w:r w:rsidRPr="00EF5AA7">
        <w:rPr>
          <w:sz w:val="20"/>
          <w:szCs w:val="20"/>
        </w:rPr>
        <w:t xml:space="preserve"> </w:t>
      </w:r>
      <w:r w:rsidRPr="00EB0A29">
        <w:rPr>
          <w:sz w:val="20"/>
          <w:szCs w:val="20"/>
        </w:rPr>
        <w:t xml:space="preserve">a </w:t>
      </w:r>
      <w:r w:rsidRPr="00EF5AA7">
        <w:rPr>
          <w:b/>
          <w:sz w:val="20"/>
          <w:szCs w:val="20"/>
        </w:rPr>
        <w:t>přístupu založeném na riziku</w:t>
      </w:r>
      <w:r>
        <w:rPr>
          <w:sz w:val="20"/>
          <w:szCs w:val="20"/>
        </w:rPr>
        <w:t>:</w:t>
      </w:r>
    </w:p>
    <w:p w:rsidR="00061C8B" w:rsidRPr="00EF5AA7" w:rsidRDefault="00061C8B" w:rsidP="00EB0A29">
      <w:pPr>
        <w:spacing w:after="0" w:line="240" w:lineRule="auto"/>
        <w:jc w:val="both"/>
        <w:rPr>
          <w:sz w:val="10"/>
          <w:szCs w:val="10"/>
        </w:rPr>
      </w:pPr>
    </w:p>
    <w:p w:rsidR="00061C8B" w:rsidRDefault="00061C8B" w:rsidP="00EF5AA7">
      <w:pPr>
        <w:pStyle w:val="ListParagraph"/>
        <w:numPr>
          <w:ilvl w:val="0"/>
          <w:numId w:val="9"/>
        </w:numPr>
        <w:spacing w:after="0" w:line="240" w:lineRule="auto"/>
        <w:ind w:left="284" w:hanging="284"/>
        <w:jc w:val="both"/>
        <w:rPr>
          <w:sz w:val="20"/>
          <w:szCs w:val="20"/>
        </w:rPr>
      </w:pPr>
      <w:r w:rsidRPr="00EF5AA7">
        <w:rPr>
          <w:b/>
          <w:sz w:val="20"/>
          <w:szCs w:val="20"/>
        </w:rPr>
        <w:t>princip odpovědnosti</w:t>
      </w:r>
      <w:r w:rsidRPr="00EF5AA7">
        <w:rPr>
          <w:sz w:val="20"/>
          <w:szCs w:val="20"/>
        </w:rPr>
        <w:t xml:space="preserve"> znamená odpovědnost </w:t>
      </w:r>
      <w:r>
        <w:rPr>
          <w:sz w:val="20"/>
          <w:szCs w:val="20"/>
        </w:rPr>
        <w:t>školy</w:t>
      </w:r>
      <w:r w:rsidRPr="00EF5AA7">
        <w:rPr>
          <w:sz w:val="20"/>
          <w:szCs w:val="20"/>
        </w:rPr>
        <w:t xml:space="preserve"> za dodržení zásad zpracování, které jsou uvedeny v</w:t>
      </w:r>
      <w:r>
        <w:rPr>
          <w:sz w:val="20"/>
          <w:szCs w:val="20"/>
        </w:rPr>
        <w:t> </w:t>
      </w:r>
      <w:r w:rsidRPr="00EF5AA7">
        <w:rPr>
          <w:sz w:val="20"/>
          <w:szCs w:val="20"/>
        </w:rPr>
        <w:t>čl</w:t>
      </w:r>
      <w:r>
        <w:rPr>
          <w:sz w:val="20"/>
          <w:szCs w:val="20"/>
        </w:rPr>
        <w:t>.</w:t>
      </w:r>
      <w:r w:rsidRPr="00EF5AA7">
        <w:rPr>
          <w:sz w:val="20"/>
          <w:szCs w:val="20"/>
        </w:rPr>
        <w:t xml:space="preserve"> 5 odst. 1 GDPR a zároveň musí správce být schopen tento soulad doložit</w:t>
      </w:r>
      <w:r>
        <w:rPr>
          <w:sz w:val="20"/>
          <w:szCs w:val="20"/>
        </w:rPr>
        <w:t xml:space="preserve"> (čl. 5 odst. 2 GDPR);</w:t>
      </w:r>
    </w:p>
    <w:p w:rsidR="00061C8B" w:rsidRPr="00EF5AA7" w:rsidRDefault="00061C8B" w:rsidP="00EF5AA7">
      <w:pPr>
        <w:pStyle w:val="ListParagraph"/>
        <w:numPr>
          <w:ilvl w:val="0"/>
          <w:numId w:val="9"/>
        </w:numPr>
        <w:spacing w:after="0" w:line="240" w:lineRule="auto"/>
        <w:ind w:left="284" w:hanging="284"/>
        <w:jc w:val="both"/>
        <w:rPr>
          <w:sz w:val="20"/>
          <w:szCs w:val="20"/>
        </w:rPr>
      </w:pPr>
      <w:r w:rsidRPr="00EF5AA7">
        <w:rPr>
          <w:b/>
          <w:sz w:val="20"/>
          <w:szCs w:val="20"/>
        </w:rPr>
        <w:t>přístup založený na riziku</w:t>
      </w:r>
      <w:r w:rsidRPr="00EF5AA7">
        <w:rPr>
          <w:sz w:val="20"/>
          <w:szCs w:val="20"/>
        </w:rPr>
        <w:t xml:space="preserve"> znamená, že </w:t>
      </w:r>
      <w:r>
        <w:rPr>
          <w:sz w:val="20"/>
          <w:szCs w:val="20"/>
        </w:rPr>
        <w:t>škola</w:t>
      </w:r>
      <w:r w:rsidRPr="00EF5AA7">
        <w:rPr>
          <w:sz w:val="20"/>
          <w:szCs w:val="20"/>
        </w:rPr>
        <w:t xml:space="preserve"> musí přihlížet k pravděpodobným rizikům pro práva a svobody fyzických osob</w:t>
      </w:r>
      <w:r>
        <w:rPr>
          <w:sz w:val="20"/>
          <w:szCs w:val="20"/>
        </w:rPr>
        <w:t>, zejména žáků,</w:t>
      </w:r>
      <w:r w:rsidRPr="00EF5AA7">
        <w:rPr>
          <w:sz w:val="20"/>
          <w:szCs w:val="20"/>
        </w:rPr>
        <w:t xml:space="preserve"> a tomu musí přizpůsobit i zabezpečení osobních údajů</w:t>
      </w:r>
      <w:r>
        <w:rPr>
          <w:sz w:val="20"/>
          <w:szCs w:val="20"/>
        </w:rPr>
        <w:t>, tj. zavést vhodná technická a organizační zabezpečení.</w:t>
      </w:r>
    </w:p>
    <w:p w:rsidR="00061C8B" w:rsidRPr="00EF5AA7" w:rsidRDefault="00061C8B" w:rsidP="00B822E7">
      <w:pPr>
        <w:spacing w:after="0" w:line="240" w:lineRule="auto"/>
        <w:jc w:val="both"/>
        <w:rPr>
          <w:sz w:val="20"/>
          <w:szCs w:val="20"/>
        </w:rPr>
      </w:pPr>
    </w:p>
    <w:p w:rsidR="00061C8B" w:rsidRPr="00EF5AA7" w:rsidRDefault="00061C8B" w:rsidP="00402B5F">
      <w:pPr>
        <w:pStyle w:val="NoSpacing"/>
        <w:shd w:val="pct10" w:color="auto" w:fill="auto"/>
        <w:outlineLvl w:val="0"/>
        <w:rPr>
          <w:b/>
          <w:i/>
          <w:sz w:val="20"/>
          <w:szCs w:val="20"/>
          <w:u w:val="single"/>
        </w:rPr>
      </w:pPr>
      <w:r w:rsidRPr="00EF5AA7">
        <w:rPr>
          <w:b/>
          <w:i/>
          <w:sz w:val="20"/>
          <w:szCs w:val="20"/>
          <w:u w:val="single"/>
        </w:rPr>
        <w:t>Důležité pojmy</w:t>
      </w:r>
    </w:p>
    <w:p w:rsidR="00061C8B" w:rsidRPr="00BB3FD2" w:rsidRDefault="00061C8B" w:rsidP="00EF5AA7">
      <w:pPr>
        <w:pStyle w:val="NoSpacing"/>
        <w:rPr>
          <w:sz w:val="10"/>
          <w:szCs w:val="10"/>
        </w:rPr>
      </w:pPr>
    </w:p>
    <w:p w:rsidR="00061C8B" w:rsidRPr="00EF5AA7" w:rsidRDefault="00061C8B" w:rsidP="00A82AA8">
      <w:pPr>
        <w:pStyle w:val="NoSpacing"/>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061C8B" w:rsidRPr="00EF5AA7" w:rsidRDefault="00061C8B" w:rsidP="00A82AA8">
      <w:pPr>
        <w:pStyle w:val="NoSpacing"/>
        <w:jc w:val="both"/>
        <w:rPr>
          <w:sz w:val="20"/>
          <w:szCs w:val="20"/>
        </w:rPr>
      </w:pPr>
    </w:p>
    <w:p w:rsidR="00061C8B" w:rsidRPr="00EF5AA7" w:rsidRDefault="00061C8B" w:rsidP="00A82AA8">
      <w:pPr>
        <w:pStyle w:val="NoSpacing"/>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061C8B" w:rsidRPr="00EF5AA7" w:rsidRDefault="00061C8B" w:rsidP="00A82AA8">
      <w:pPr>
        <w:pStyle w:val="NoSpacing"/>
        <w:jc w:val="both"/>
        <w:rPr>
          <w:sz w:val="20"/>
          <w:szCs w:val="20"/>
        </w:rPr>
      </w:pPr>
    </w:p>
    <w:p w:rsidR="00061C8B" w:rsidRPr="00402B5F" w:rsidRDefault="00061C8B" w:rsidP="00402B5F">
      <w:pPr>
        <w:pStyle w:val="NoSpacing"/>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61C8B" w:rsidRPr="00A82AA8" w:rsidRDefault="00061C8B" w:rsidP="00B822E7">
      <w:pPr>
        <w:spacing w:after="0" w:line="240" w:lineRule="auto"/>
        <w:jc w:val="both"/>
        <w:rPr>
          <w:sz w:val="20"/>
          <w:szCs w:val="20"/>
        </w:rPr>
      </w:pPr>
    </w:p>
    <w:p w:rsidR="00061C8B" w:rsidRPr="00340D35" w:rsidRDefault="00061C8B" w:rsidP="00402B5F">
      <w:pPr>
        <w:pStyle w:val="NoSpacing"/>
        <w:shd w:val="pct20" w:color="auto" w:fill="auto"/>
        <w:jc w:val="both"/>
        <w:outlineLvl w:val="0"/>
        <w:rPr>
          <w:b/>
          <w:szCs w:val="20"/>
        </w:rPr>
      </w:pPr>
      <w:r w:rsidRPr="00340D35">
        <w:rPr>
          <w:b/>
          <w:szCs w:val="20"/>
        </w:rPr>
        <w:t>2. KDO JE SPRÁVCEM OSOBNÍCH ÚDAJŮ?</w:t>
      </w:r>
    </w:p>
    <w:p w:rsidR="00061C8B" w:rsidRPr="00BB3FD2" w:rsidRDefault="00061C8B" w:rsidP="00EB0A29">
      <w:pPr>
        <w:pStyle w:val="NoSpacing"/>
        <w:ind w:left="284" w:hanging="284"/>
        <w:rPr>
          <w:sz w:val="10"/>
          <w:szCs w:val="10"/>
        </w:rPr>
      </w:pPr>
    </w:p>
    <w:p w:rsidR="00061C8B" w:rsidRPr="00BB3FD2" w:rsidRDefault="00061C8B" w:rsidP="00EB0A29">
      <w:pPr>
        <w:pStyle w:val="NoSpacing"/>
        <w:rPr>
          <w:sz w:val="20"/>
          <w:szCs w:val="20"/>
        </w:rPr>
      </w:pPr>
      <w:r w:rsidRPr="00BB3FD2">
        <w:rPr>
          <w:sz w:val="20"/>
          <w:szCs w:val="20"/>
        </w:rPr>
        <w:t xml:space="preserve">Správce je osoba, která určuje účely a rozhoduje o tom, jakým způsobem budou osobní údaje zpracovány. V daném případě jde o </w:t>
      </w:r>
      <w:r>
        <w:rPr>
          <w:sz w:val="20"/>
          <w:szCs w:val="20"/>
        </w:rPr>
        <w:t>mateřskou školu</w:t>
      </w:r>
      <w:r w:rsidRPr="00BB3FD2">
        <w:rPr>
          <w:sz w:val="20"/>
          <w:szCs w:val="20"/>
        </w:rPr>
        <w:t xml:space="preserve">, tedy </w:t>
      </w:r>
      <w:r>
        <w:rPr>
          <w:sz w:val="20"/>
        </w:rPr>
        <w:t>Mateřskou školu Šenov</w:t>
      </w:r>
      <w:r w:rsidRPr="00CA0D37">
        <w:rPr>
          <w:sz w:val="20"/>
          <w:szCs w:val="20"/>
        </w:rPr>
        <w:t>, příspěvkov</w:t>
      </w:r>
      <w:r>
        <w:rPr>
          <w:sz w:val="20"/>
          <w:szCs w:val="20"/>
        </w:rPr>
        <w:t>ou</w:t>
      </w:r>
      <w:r w:rsidRPr="00CA0D37">
        <w:rPr>
          <w:sz w:val="20"/>
          <w:szCs w:val="20"/>
        </w:rPr>
        <w:t xml:space="preserve"> organizac</w:t>
      </w:r>
      <w:r>
        <w:rPr>
          <w:sz w:val="20"/>
          <w:szCs w:val="20"/>
        </w:rPr>
        <w:t>i</w:t>
      </w:r>
      <w:r w:rsidRPr="00CA0D37">
        <w:rPr>
          <w:sz w:val="20"/>
          <w:szCs w:val="20"/>
        </w:rPr>
        <w:t>,</w:t>
      </w:r>
      <w:r>
        <w:rPr>
          <w:sz w:val="20"/>
          <w:szCs w:val="20"/>
        </w:rPr>
        <w:t xml:space="preserve"> se sídlem</w:t>
      </w:r>
      <w:r>
        <w:rPr>
          <w:sz w:val="20"/>
        </w:rPr>
        <w:t xml:space="preserve"> Lipová 861, 73934 Šenov</w:t>
      </w:r>
      <w:r w:rsidRPr="00CA0D37">
        <w:rPr>
          <w:sz w:val="20"/>
          <w:szCs w:val="20"/>
        </w:rPr>
        <w:t>, jejímž zřizovatelem je</w:t>
      </w:r>
      <w:r>
        <w:rPr>
          <w:sz w:val="20"/>
        </w:rPr>
        <w:t xml:space="preserve"> město Šenov</w:t>
      </w:r>
      <w:r w:rsidRPr="00CA0D37">
        <w:rPr>
          <w:sz w:val="20"/>
          <w:szCs w:val="20"/>
        </w:rPr>
        <w:t>.</w:t>
      </w:r>
    </w:p>
    <w:p w:rsidR="00061C8B" w:rsidRPr="00BB3FD2" w:rsidRDefault="00061C8B" w:rsidP="00EB0A29">
      <w:pPr>
        <w:pStyle w:val="NoSpacing"/>
        <w:ind w:left="284" w:hanging="284"/>
        <w:rPr>
          <w:sz w:val="20"/>
          <w:szCs w:val="20"/>
        </w:rPr>
      </w:pPr>
    </w:p>
    <w:p w:rsidR="00061C8B" w:rsidRDefault="00061C8B" w:rsidP="00402B5F">
      <w:pPr>
        <w:pStyle w:val="NoSpacing"/>
        <w:ind w:left="284" w:hanging="284"/>
        <w:outlineLvl w:val="0"/>
        <w:rPr>
          <w:b/>
          <w:sz w:val="20"/>
          <w:szCs w:val="20"/>
        </w:rPr>
      </w:pPr>
    </w:p>
    <w:p w:rsidR="00061C8B" w:rsidRDefault="00061C8B" w:rsidP="00402B5F">
      <w:pPr>
        <w:pStyle w:val="NoSpacing"/>
        <w:ind w:left="284" w:hanging="284"/>
        <w:outlineLvl w:val="0"/>
        <w:rPr>
          <w:b/>
          <w:sz w:val="20"/>
          <w:szCs w:val="20"/>
        </w:rPr>
      </w:pPr>
    </w:p>
    <w:p w:rsidR="00061C8B" w:rsidRPr="00BB3FD2" w:rsidRDefault="00061C8B" w:rsidP="00402B5F">
      <w:pPr>
        <w:pStyle w:val="NoSpacing"/>
        <w:ind w:left="284" w:hanging="284"/>
        <w:outlineLvl w:val="0"/>
        <w:rPr>
          <w:b/>
          <w:sz w:val="20"/>
          <w:szCs w:val="20"/>
        </w:rPr>
      </w:pPr>
      <w:r w:rsidRPr="00BB3FD2">
        <w:rPr>
          <w:b/>
          <w:sz w:val="20"/>
          <w:szCs w:val="20"/>
        </w:rPr>
        <w:t>Kontaktní údaje na správce (</w:t>
      </w:r>
      <w:r>
        <w:rPr>
          <w:b/>
          <w:sz w:val="20"/>
          <w:szCs w:val="20"/>
        </w:rPr>
        <w:t>MŠ</w:t>
      </w:r>
      <w:r w:rsidRPr="00BB3FD2">
        <w:rPr>
          <w:b/>
          <w:sz w:val="20"/>
          <w:szCs w:val="20"/>
        </w:rPr>
        <w:t>):</w:t>
      </w:r>
    </w:p>
    <w:p w:rsidR="00061C8B" w:rsidRPr="00BB3FD2" w:rsidRDefault="00061C8B" w:rsidP="00EB0A29">
      <w:pPr>
        <w:pStyle w:val="NoSpacing"/>
        <w:ind w:left="284" w:hanging="284"/>
        <w:rPr>
          <w:b/>
          <w:sz w:val="10"/>
          <w:szCs w:val="10"/>
        </w:rPr>
      </w:pPr>
    </w:p>
    <w:p w:rsidR="00061C8B" w:rsidRPr="007C4058" w:rsidRDefault="00061C8B" w:rsidP="007C4058">
      <w:pPr>
        <w:pStyle w:val="NoSpacing"/>
        <w:rPr>
          <w:sz w:val="20"/>
        </w:rPr>
      </w:pPr>
      <w:r w:rsidRPr="007C4058">
        <w:rPr>
          <w:sz w:val="20"/>
        </w:rPr>
        <w:t>Mateřská škola Šenov, příspěvková organizace</w:t>
      </w:r>
    </w:p>
    <w:p w:rsidR="00061C8B" w:rsidRPr="007C4058" w:rsidRDefault="00061C8B" w:rsidP="007C4058">
      <w:pPr>
        <w:pStyle w:val="NoSpacing"/>
        <w:rPr>
          <w:sz w:val="20"/>
        </w:rPr>
      </w:pPr>
      <w:r w:rsidRPr="007C4058">
        <w:rPr>
          <w:sz w:val="20"/>
        </w:rPr>
        <w:t>Sídlo: Lipová 861, 73934 Šenov</w:t>
      </w:r>
    </w:p>
    <w:p w:rsidR="00061C8B" w:rsidRPr="007C4058" w:rsidRDefault="00061C8B" w:rsidP="007C4058">
      <w:pPr>
        <w:pStyle w:val="NoSpacing"/>
        <w:rPr>
          <w:b/>
          <w:sz w:val="10"/>
          <w:szCs w:val="10"/>
        </w:rPr>
      </w:pPr>
    </w:p>
    <w:p w:rsidR="00061C8B" w:rsidRPr="007C4058" w:rsidRDefault="00061C8B" w:rsidP="00EB0A29">
      <w:pPr>
        <w:pStyle w:val="NoSpacing"/>
        <w:ind w:left="284" w:hanging="284"/>
        <w:rPr>
          <w:sz w:val="20"/>
          <w:szCs w:val="20"/>
        </w:rPr>
      </w:pPr>
      <w:r w:rsidRPr="007C4058">
        <w:rPr>
          <w:sz w:val="20"/>
          <w:szCs w:val="20"/>
        </w:rPr>
        <w:t xml:space="preserve">tel.: </w:t>
      </w:r>
      <w:r w:rsidRPr="007C4058">
        <w:rPr>
          <w:sz w:val="20"/>
        </w:rPr>
        <w:t>552321846</w:t>
      </w:r>
    </w:p>
    <w:p w:rsidR="00061C8B" w:rsidRPr="007C4058" w:rsidRDefault="00061C8B" w:rsidP="00EB0A29">
      <w:pPr>
        <w:pStyle w:val="NoSpacing"/>
        <w:ind w:left="284" w:hanging="284"/>
        <w:rPr>
          <w:sz w:val="20"/>
          <w:szCs w:val="20"/>
        </w:rPr>
      </w:pPr>
      <w:r w:rsidRPr="007C4058">
        <w:rPr>
          <w:sz w:val="20"/>
          <w:szCs w:val="20"/>
        </w:rPr>
        <w:t xml:space="preserve">e-mail: </w:t>
      </w:r>
      <w:r>
        <w:rPr>
          <w:sz w:val="20"/>
        </w:rPr>
        <w:t>mssenov@seznam.cz</w:t>
      </w:r>
    </w:p>
    <w:p w:rsidR="00061C8B" w:rsidRPr="00BB3FD2" w:rsidRDefault="00061C8B" w:rsidP="00EB0A29">
      <w:pPr>
        <w:pStyle w:val="NoSpacing"/>
        <w:ind w:left="284" w:hanging="284"/>
        <w:rPr>
          <w:sz w:val="20"/>
          <w:szCs w:val="20"/>
        </w:rPr>
      </w:pPr>
      <w:r w:rsidRPr="007C4058">
        <w:rPr>
          <w:sz w:val="20"/>
          <w:szCs w:val="20"/>
        </w:rPr>
        <w:t xml:space="preserve">ID datové schránky: </w:t>
      </w:r>
      <w:r w:rsidRPr="00293F0C">
        <w:rPr>
          <w:rStyle w:val="Strong"/>
          <w:rFonts w:ascii="Helvetica" w:hAnsi="Helvetica" w:cs="Helvetica"/>
          <w:b w:val="0"/>
          <w:color w:val="3B3B3B"/>
          <w:spacing w:val="11"/>
          <w:sz w:val="16"/>
          <w:szCs w:val="16"/>
          <w:shd w:val="clear" w:color="auto" w:fill="F9F9F9"/>
        </w:rPr>
        <w:t>garkz7f</w:t>
      </w:r>
    </w:p>
    <w:p w:rsidR="00061C8B" w:rsidRPr="00A82AA8" w:rsidRDefault="00061C8B" w:rsidP="00EF5AA7">
      <w:pPr>
        <w:spacing w:after="0" w:line="240" w:lineRule="auto"/>
        <w:jc w:val="both"/>
        <w:rPr>
          <w:sz w:val="20"/>
          <w:szCs w:val="20"/>
        </w:rPr>
      </w:pPr>
    </w:p>
    <w:p w:rsidR="00061C8B" w:rsidRPr="00340D35" w:rsidRDefault="00061C8B" w:rsidP="00402B5F">
      <w:pPr>
        <w:pStyle w:val="NoSpacing"/>
        <w:shd w:val="pct20" w:color="auto" w:fill="auto"/>
        <w:jc w:val="both"/>
        <w:outlineLvl w:val="0"/>
        <w:rPr>
          <w:b/>
          <w:szCs w:val="20"/>
        </w:rPr>
      </w:pPr>
      <w:r w:rsidRPr="00340D35">
        <w:rPr>
          <w:b/>
          <w:szCs w:val="20"/>
        </w:rPr>
        <w:t>3. KDO JE POVĚŘENCEM PRO OCHRANU OSOBNÍCH ÚDAJŮ?</w:t>
      </w:r>
    </w:p>
    <w:p w:rsidR="00061C8B" w:rsidRPr="002578D1" w:rsidRDefault="00061C8B" w:rsidP="00B822E7">
      <w:pPr>
        <w:spacing w:after="0" w:line="240" w:lineRule="auto"/>
        <w:jc w:val="both"/>
        <w:rPr>
          <w:sz w:val="10"/>
          <w:szCs w:val="10"/>
        </w:rPr>
      </w:pPr>
    </w:p>
    <w:p w:rsidR="00061C8B" w:rsidRPr="00DB4050" w:rsidRDefault="00061C8B"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061C8B" w:rsidRDefault="00061C8B" w:rsidP="00EF5AA7">
      <w:pPr>
        <w:spacing w:after="0" w:line="240" w:lineRule="auto"/>
        <w:jc w:val="both"/>
        <w:rPr>
          <w:b/>
          <w:sz w:val="20"/>
          <w:szCs w:val="20"/>
        </w:rPr>
      </w:pPr>
    </w:p>
    <w:p w:rsidR="00061C8B" w:rsidRPr="00BB3FD2" w:rsidRDefault="00061C8B" w:rsidP="00402B5F">
      <w:pPr>
        <w:spacing w:after="0" w:line="240" w:lineRule="auto"/>
        <w:jc w:val="both"/>
        <w:outlineLvl w:val="0"/>
        <w:rPr>
          <w:sz w:val="20"/>
          <w:szCs w:val="20"/>
        </w:rPr>
      </w:pPr>
      <w:r w:rsidRPr="00BB3FD2">
        <w:rPr>
          <w:b/>
          <w:sz w:val="20"/>
          <w:szCs w:val="20"/>
        </w:rPr>
        <w:t xml:space="preserve">Pověřencem pro ochranu osobních </w:t>
      </w:r>
      <w:r w:rsidRPr="00402B5F">
        <w:rPr>
          <w:b/>
          <w:sz w:val="20"/>
          <w:szCs w:val="20"/>
        </w:rPr>
        <w:t xml:space="preserve">údajů </w:t>
      </w:r>
      <w:r w:rsidRPr="00402B5F">
        <w:rPr>
          <w:sz w:val="20"/>
          <w:szCs w:val="20"/>
        </w:rPr>
        <w:t>byla jmenována Mgr. Michaela Neumahr.</w:t>
      </w:r>
      <w:r>
        <w:rPr>
          <w:sz w:val="20"/>
          <w:szCs w:val="20"/>
        </w:rPr>
        <w:t xml:space="preserve"> </w:t>
      </w:r>
    </w:p>
    <w:p w:rsidR="00061C8B" w:rsidRPr="00BB3FD2" w:rsidRDefault="00061C8B" w:rsidP="00B822E7">
      <w:pPr>
        <w:spacing w:after="0" w:line="240" w:lineRule="auto"/>
        <w:jc w:val="both"/>
        <w:rPr>
          <w:sz w:val="20"/>
          <w:szCs w:val="20"/>
        </w:rPr>
      </w:pPr>
    </w:p>
    <w:p w:rsidR="00061C8B" w:rsidRDefault="00061C8B" w:rsidP="00402B5F">
      <w:pPr>
        <w:pStyle w:val="NoSpacing"/>
        <w:ind w:left="284" w:hanging="284"/>
        <w:outlineLvl w:val="0"/>
        <w:rPr>
          <w:b/>
          <w:sz w:val="20"/>
          <w:szCs w:val="20"/>
        </w:rPr>
      </w:pPr>
      <w:r w:rsidRPr="00BB3FD2">
        <w:rPr>
          <w:b/>
          <w:sz w:val="20"/>
          <w:szCs w:val="20"/>
        </w:rPr>
        <w:t>Kontaktní údaje na pověřence pro ochranu osobních údajů:</w:t>
      </w:r>
      <w:r>
        <w:rPr>
          <w:b/>
          <w:sz w:val="20"/>
          <w:szCs w:val="20"/>
        </w:rPr>
        <w:t xml:space="preserve"> </w:t>
      </w:r>
    </w:p>
    <w:p w:rsidR="00061C8B" w:rsidRDefault="00061C8B" w:rsidP="00723AB5">
      <w:pPr>
        <w:pStyle w:val="NoSpacing"/>
        <w:ind w:left="284" w:hanging="284"/>
        <w:rPr>
          <w:sz w:val="20"/>
        </w:rPr>
      </w:pPr>
      <w:r>
        <w:rPr>
          <w:sz w:val="20"/>
        </w:rPr>
        <w:t xml:space="preserve">Mgr. Michaela Neumahr, </w:t>
      </w:r>
    </w:p>
    <w:p w:rsidR="00061C8B" w:rsidRDefault="00061C8B" w:rsidP="00723AB5">
      <w:pPr>
        <w:pStyle w:val="NoSpacing"/>
        <w:ind w:left="284" w:hanging="284"/>
        <w:rPr>
          <w:sz w:val="20"/>
        </w:rPr>
      </w:pPr>
      <w:r>
        <w:rPr>
          <w:sz w:val="20"/>
        </w:rPr>
        <w:t xml:space="preserve">e-mail: </w:t>
      </w:r>
      <w:hyperlink r:id="rId7" w:history="1">
        <w:r w:rsidRPr="00470137">
          <w:rPr>
            <w:rStyle w:val="Hyperlink"/>
            <w:sz w:val="20"/>
          </w:rPr>
          <w:t>michaela.neumahr@slezskabrana.cz</w:t>
        </w:r>
      </w:hyperlink>
    </w:p>
    <w:p w:rsidR="00061C8B" w:rsidRPr="00BB3FD2" w:rsidRDefault="00061C8B" w:rsidP="00723AB5">
      <w:pPr>
        <w:pStyle w:val="NoSpacing"/>
        <w:ind w:left="284" w:hanging="284"/>
        <w:rPr>
          <w:sz w:val="20"/>
          <w:szCs w:val="20"/>
        </w:rPr>
      </w:pPr>
      <w:r>
        <w:rPr>
          <w:sz w:val="20"/>
        </w:rPr>
        <w:t xml:space="preserve">sídlo: </w:t>
      </w:r>
      <w:r w:rsidRPr="00723AB5">
        <w:rPr>
          <w:sz w:val="20"/>
        </w:rPr>
        <w:t>Nádražní 700,</w:t>
      </w:r>
      <w:r>
        <w:rPr>
          <w:sz w:val="20"/>
        </w:rPr>
        <w:t xml:space="preserve"> </w:t>
      </w:r>
      <w:r w:rsidRPr="00723AB5">
        <w:rPr>
          <w:sz w:val="20"/>
        </w:rPr>
        <w:t>739 21</w:t>
      </w:r>
      <w:r>
        <w:rPr>
          <w:sz w:val="20"/>
        </w:rPr>
        <w:t>, Paskov</w:t>
      </w:r>
    </w:p>
    <w:p w:rsidR="00061C8B" w:rsidRPr="00DB4050" w:rsidRDefault="00061C8B" w:rsidP="00B822E7">
      <w:pPr>
        <w:spacing w:after="0" w:line="240" w:lineRule="auto"/>
        <w:jc w:val="both"/>
        <w:rPr>
          <w:sz w:val="20"/>
          <w:szCs w:val="20"/>
        </w:rPr>
      </w:pPr>
    </w:p>
    <w:p w:rsidR="00061C8B" w:rsidRPr="00340D35" w:rsidRDefault="00061C8B" w:rsidP="00402B5F">
      <w:pPr>
        <w:pStyle w:val="NoSpacing"/>
        <w:shd w:val="pct20" w:color="auto" w:fill="auto"/>
        <w:jc w:val="both"/>
        <w:outlineLvl w:val="0"/>
        <w:rPr>
          <w:b/>
        </w:rPr>
      </w:pPr>
      <w:r w:rsidRPr="00340D35">
        <w:rPr>
          <w:b/>
        </w:rPr>
        <w:t>4. ZA JAKÝM ÚČELEM ZPRACOVÁVÁME VAŠE OSOBNÍ ÚDAJE?</w:t>
      </w:r>
    </w:p>
    <w:p w:rsidR="00061C8B" w:rsidRPr="00DB4050" w:rsidRDefault="00061C8B" w:rsidP="00DB4050">
      <w:pPr>
        <w:pStyle w:val="NoSpacing"/>
        <w:ind w:left="284" w:hanging="284"/>
        <w:rPr>
          <w:sz w:val="10"/>
          <w:szCs w:val="10"/>
        </w:rPr>
      </w:pPr>
    </w:p>
    <w:p w:rsidR="00061C8B" w:rsidRPr="00DB4050" w:rsidRDefault="00061C8B" w:rsidP="00DB4050">
      <w:pPr>
        <w:pStyle w:val="NoSpacing"/>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rsidR="00061C8B" w:rsidRPr="00DB4050" w:rsidRDefault="00061C8B" w:rsidP="00DB4050">
      <w:pPr>
        <w:pStyle w:val="NoSpacing"/>
        <w:ind w:left="284" w:hanging="284"/>
        <w:rPr>
          <w:sz w:val="10"/>
          <w:szCs w:val="10"/>
        </w:rPr>
      </w:pPr>
    </w:p>
    <w:p w:rsidR="00061C8B" w:rsidRPr="00DB4050" w:rsidRDefault="00061C8B" w:rsidP="00DB4050">
      <w:pPr>
        <w:pStyle w:val="NoSpacing"/>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přijímacího řízení žáka)</w:t>
      </w:r>
      <w:r w:rsidRPr="00DB4050">
        <w:rPr>
          <w:sz w:val="20"/>
        </w:rPr>
        <w:t xml:space="preserve">, </w:t>
      </w:r>
    </w:p>
    <w:p w:rsidR="00061C8B" w:rsidRPr="00DB4050" w:rsidRDefault="00061C8B" w:rsidP="00DB4050">
      <w:pPr>
        <w:pStyle w:val="NoSpacing"/>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rsidR="00061C8B" w:rsidRPr="00DB4050" w:rsidRDefault="00061C8B" w:rsidP="00DB4050">
      <w:pPr>
        <w:pStyle w:val="NoSpacing"/>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061C8B" w:rsidRDefault="00061C8B" w:rsidP="00DB4050">
      <w:pPr>
        <w:pStyle w:val="NoSpacing"/>
        <w:ind w:left="284" w:hanging="284"/>
        <w:rPr>
          <w:sz w:val="20"/>
          <w:szCs w:val="10"/>
        </w:rPr>
      </w:pPr>
    </w:p>
    <w:p w:rsidR="00061C8B" w:rsidRPr="00EF5AA7" w:rsidRDefault="00061C8B" w:rsidP="00402B5F">
      <w:pPr>
        <w:shd w:val="pct10" w:color="auto" w:fill="auto"/>
        <w:spacing w:after="0" w:line="240" w:lineRule="auto"/>
        <w:outlineLvl w:val="0"/>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61C8B" w:rsidRPr="00BB3FD2" w:rsidRDefault="00061C8B" w:rsidP="000B533F">
      <w:pPr>
        <w:pStyle w:val="NoSpacing"/>
        <w:jc w:val="both"/>
        <w:rPr>
          <w:rFonts w:cs="Arial"/>
          <w:iCs/>
          <w:sz w:val="10"/>
          <w:szCs w:val="10"/>
        </w:rPr>
      </w:pPr>
    </w:p>
    <w:p w:rsidR="00061C8B" w:rsidRDefault="00061C8B"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61C8B" w:rsidRPr="00BB3FD2" w:rsidRDefault="00061C8B" w:rsidP="000B533F">
      <w:pPr>
        <w:spacing w:after="0" w:line="240" w:lineRule="auto"/>
        <w:jc w:val="both"/>
        <w:rPr>
          <w:rFonts w:cs="Arial"/>
          <w:iCs/>
          <w:sz w:val="10"/>
          <w:szCs w:val="10"/>
        </w:rPr>
      </w:pPr>
    </w:p>
    <w:p w:rsidR="00061C8B" w:rsidRDefault="00061C8B" w:rsidP="000B533F">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061C8B" w:rsidRDefault="00061C8B" w:rsidP="000B533F">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61C8B" w:rsidRDefault="00061C8B" w:rsidP="000B533F">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61C8B" w:rsidRDefault="00061C8B" w:rsidP="000B533F">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6 odst. 1 písm. e) GDPR – předškolní vzdělávání je veřejným zájmem; je totiž realizací základního lidského práva na vzdělání ve smyslu čl. 33 Listiny základních práv a svobod;</w:t>
      </w:r>
    </w:p>
    <w:p w:rsidR="00061C8B" w:rsidRDefault="00061C8B" w:rsidP="000B533F">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Pr>
          <w:rFonts w:cs="Arial"/>
          <w:iCs/>
          <w:sz w:val="20"/>
          <w:szCs w:val="20"/>
        </w:rPr>
        <w:t>mateřské</w:t>
      </w:r>
      <w:r w:rsidRPr="000B533F">
        <w:rPr>
          <w:rFonts w:cs="Arial"/>
          <w:iCs/>
          <w:sz w:val="20"/>
          <w:szCs w:val="20"/>
        </w:rPr>
        <w:t xml:space="preserve"> školy</w:t>
      </w:r>
      <w:r>
        <w:rPr>
          <w:rFonts w:cs="Arial"/>
          <w:iCs/>
          <w:sz w:val="20"/>
          <w:szCs w:val="20"/>
        </w:rPr>
        <w:t xml:space="preserve"> dle čl. 6 odst. 1 písm. f) GDPR – těmito zájmy jsou zejména ochrana práv školy, zejména ochrana reputace a dobrého jména, ochrana majetku školy, ochrana majetku a zdraví žáků, zákonných zástupců i zaměstnanců školy, vymáhání pohledávek školy; a</w:t>
      </w:r>
    </w:p>
    <w:p w:rsidR="00061C8B" w:rsidRPr="00BB3FD2" w:rsidRDefault="00061C8B" w:rsidP="000B533F">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061C8B" w:rsidRDefault="00061C8B" w:rsidP="00DB4050">
      <w:pPr>
        <w:pStyle w:val="NoSpacing"/>
        <w:rPr>
          <w:b/>
          <w:i/>
          <w:sz w:val="20"/>
          <w:u w:val="single"/>
        </w:rPr>
      </w:pPr>
    </w:p>
    <w:p w:rsidR="00061C8B" w:rsidRPr="00DB4050" w:rsidRDefault="00061C8B" w:rsidP="00402B5F">
      <w:pPr>
        <w:pStyle w:val="NoSpacing"/>
        <w:shd w:val="pct10" w:color="auto" w:fill="auto"/>
        <w:outlineLvl w:val="0"/>
        <w:rPr>
          <w:b/>
          <w:i/>
          <w:sz w:val="20"/>
          <w:u w:val="single"/>
        </w:rPr>
      </w:pPr>
      <w:r w:rsidRPr="00DB4050">
        <w:rPr>
          <w:b/>
          <w:i/>
          <w:sz w:val="20"/>
          <w:u w:val="single"/>
        </w:rPr>
        <w:t>Účely, k nimž GDPR nevyžaduje váš souhlas:</w:t>
      </w:r>
    </w:p>
    <w:p w:rsidR="00061C8B" w:rsidRPr="00DB4050" w:rsidRDefault="00061C8B" w:rsidP="00DB4050">
      <w:pPr>
        <w:pStyle w:val="NoSpacing"/>
        <w:rPr>
          <w:b/>
          <w:sz w:val="10"/>
          <w:szCs w:val="10"/>
        </w:rPr>
      </w:pPr>
    </w:p>
    <w:p w:rsidR="00061C8B" w:rsidRDefault="00061C8B"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061C8B" w:rsidRPr="00BB3FD2" w:rsidRDefault="00061C8B" w:rsidP="00DB4050">
      <w:pPr>
        <w:spacing w:after="0" w:line="240" w:lineRule="auto"/>
        <w:jc w:val="both"/>
        <w:rPr>
          <w:rFonts w:cs="Arial"/>
          <w:iCs/>
          <w:sz w:val="10"/>
          <w:szCs w:val="10"/>
        </w:rPr>
      </w:pPr>
    </w:p>
    <w:p w:rsidR="00061C8B" w:rsidRPr="000B533F" w:rsidRDefault="00061C8B" w:rsidP="00DB4050">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Pr>
          <w:rFonts w:cs="Arial"/>
          <w:iCs/>
          <w:sz w:val="20"/>
          <w:szCs w:val="20"/>
        </w:rPr>
        <w:t>;</w:t>
      </w:r>
    </w:p>
    <w:p w:rsidR="00061C8B" w:rsidRPr="000B533F" w:rsidRDefault="00061C8B" w:rsidP="00DB4050">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xml:space="preserve">, kterým je pověřen správce – </w:t>
      </w:r>
      <w:r>
        <w:rPr>
          <w:rFonts w:cs="Arial"/>
          <w:iCs/>
          <w:sz w:val="20"/>
          <w:szCs w:val="20"/>
        </w:rPr>
        <w:t>předškolní vzdělávání je veřejným zájmem</w:t>
      </w:r>
    </w:p>
    <w:p w:rsidR="00061C8B" w:rsidRPr="000B533F" w:rsidRDefault="00061C8B" w:rsidP="000B533F">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w:t>
      </w:r>
      <w:r>
        <w:rPr>
          <w:rFonts w:cs="Arial"/>
          <w:iCs/>
          <w:sz w:val="20"/>
          <w:szCs w:val="20"/>
        </w:rPr>
        <w:t>MŠ</w:t>
      </w:r>
      <w:r w:rsidRPr="000B533F">
        <w:rPr>
          <w:rFonts w:cs="Arial"/>
          <w:iCs/>
          <w:sz w:val="20"/>
          <w:szCs w:val="20"/>
        </w:rPr>
        <w:t xml:space="preserve"> – těmito zájmy jsou zejména ochrana práv školy, zejména ochrana reputace a dobrého jména, ochrana majetku školy, ochrana majetku a zdraví žáků, zákonných zástupců i zaměstnanců školy, vymáhání pohledávek školy; a</w:t>
      </w:r>
    </w:p>
    <w:p w:rsidR="00061C8B" w:rsidRPr="000B533F" w:rsidRDefault="00061C8B" w:rsidP="000B533F">
      <w:pPr>
        <w:pStyle w:val="ListParagraph"/>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 – jde</w:t>
      </w:r>
      <w:r>
        <w:rPr>
          <w:rFonts w:cs="Arial"/>
          <w:iCs/>
          <w:sz w:val="20"/>
          <w:szCs w:val="20"/>
        </w:rPr>
        <w:t xml:space="preserve"> o situaci, kdy škola vystupuje jako smluvní partner.</w:t>
      </w:r>
    </w:p>
    <w:p w:rsidR="00061C8B" w:rsidRDefault="00061C8B" w:rsidP="00B822E7">
      <w:pPr>
        <w:spacing w:after="0" w:line="240" w:lineRule="auto"/>
        <w:jc w:val="both"/>
        <w:rPr>
          <w:sz w:val="20"/>
          <w:szCs w:val="20"/>
        </w:rPr>
      </w:pPr>
    </w:p>
    <w:p w:rsidR="00061C8B" w:rsidRDefault="00061C8B" w:rsidP="00B822E7">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061C8B" w:rsidRPr="00EC339F" w:rsidRDefault="00061C8B" w:rsidP="00B822E7">
      <w:pPr>
        <w:spacing w:after="0" w:line="240" w:lineRule="auto"/>
        <w:jc w:val="both"/>
        <w:rPr>
          <w:sz w:val="10"/>
          <w:szCs w:val="10"/>
        </w:rPr>
      </w:pPr>
    </w:p>
    <w:p w:rsidR="00061C8B" w:rsidRPr="00293F0C" w:rsidRDefault="00061C8B" w:rsidP="00A77EDB">
      <w:pPr>
        <w:pStyle w:val="NoSpacing"/>
        <w:numPr>
          <w:ilvl w:val="0"/>
          <w:numId w:val="16"/>
        </w:numPr>
        <w:ind w:left="284" w:hanging="284"/>
        <w:jc w:val="both"/>
        <w:rPr>
          <w:sz w:val="20"/>
        </w:rPr>
      </w:pPr>
      <w:r w:rsidRPr="00293F0C">
        <w:rPr>
          <w:b/>
          <w:sz w:val="20"/>
        </w:rPr>
        <w:t xml:space="preserve">přijímací řízení k předškolnímu vzdělávání </w:t>
      </w:r>
      <w:r w:rsidRPr="00293F0C">
        <w:rPr>
          <w:sz w:val="20"/>
        </w:rPr>
        <w:t>– jde o plnění povinností vyplývajících z ustanovení § 34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061C8B" w:rsidRPr="00293F0C" w:rsidRDefault="00061C8B" w:rsidP="00293F0C">
      <w:pPr>
        <w:pStyle w:val="NoSpacing"/>
        <w:numPr>
          <w:ilvl w:val="0"/>
          <w:numId w:val="16"/>
        </w:numPr>
        <w:ind w:left="284" w:hanging="284"/>
        <w:jc w:val="both"/>
        <w:rPr>
          <w:sz w:val="20"/>
        </w:rPr>
      </w:pPr>
      <w:r w:rsidRPr="00293F0C">
        <w:rPr>
          <w:b/>
          <w:sz w:val="20"/>
        </w:rPr>
        <w:t xml:space="preserve">rozhodnutí o přijetí k předškolnímu vzdělávání </w:t>
      </w:r>
      <w:r w:rsidRPr="00293F0C">
        <w:rPr>
          <w:sz w:val="20"/>
        </w:rPr>
        <w:t>– jde o plnění povinností vyplývajících z ustanovení § 165 školského zákona;</w:t>
      </w:r>
    </w:p>
    <w:p w:rsidR="00061C8B" w:rsidRPr="00293F0C" w:rsidRDefault="00061C8B" w:rsidP="00A77EDB">
      <w:pPr>
        <w:pStyle w:val="NoSpacing"/>
        <w:numPr>
          <w:ilvl w:val="0"/>
          <w:numId w:val="16"/>
        </w:numPr>
        <w:ind w:left="284" w:hanging="284"/>
        <w:jc w:val="both"/>
        <w:rPr>
          <w:sz w:val="20"/>
        </w:rPr>
      </w:pPr>
      <w:r>
        <w:rPr>
          <w:b/>
          <w:sz w:val="20"/>
        </w:rPr>
        <w:t>sdělení o vzdělávání dítěte</w:t>
      </w:r>
      <w:r w:rsidRPr="00293F0C">
        <w:rPr>
          <w:b/>
          <w:sz w:val="20"/>
        </w:rPr>
        <w:t xml:space="preserve"> MŠ v cizině</w:t>
      </w:r>
      <w:r w:rsidRPr="00293F0C">
        <w:rPr>
          <w:sz w:val="20"/>
        </w:rPr>
        <w:t xml:space="preserve"> – jde o plnění povinností vyplývajících z ustanovení § 38 a násl. školského zákona;</w:t>
      </w:r>
    </w:p>
    <w:p w:rsidR="00061C8B" w:rsidRPr="00293F0C" w:rsidRDefault="00061C8B" w:rsidP="00A77EDB">
      <w:pPr>
        <w:pStyle w:val="NoSpacing"/>
        <w:numPr>
          <w:ilvl w:val="0"/>
          <w:numId w:val="16"/>
        </w:numPr>
        <w:ind w:left="284" w:hanging="284"/>
        <w:jc w:val="both"/>
        <w:rPr>
          <w:sz w:val="20"/>
        </w:rPr>
      </w:pPr>
      <w:r w:rsidRPr="00293F0C">
        <w:rPr>
          <w:b/>
          <w:sz w:val="20"/>
        </w:rPr>
        <w:t>vedení záznamů v třídní knize</w:t>
      </w:r>
      <w:r w:rsidRPr="00293F0C">
        <w:rPr>
          <w:sz w:val="20"/>
        </w:rPr>
        <w:t xml:space="preserve"> – jde o plnění povinností vyplývajících z ustanovení § 28 školského zákona;</w:t>
      </w:r>
    </w:p>
    <w:p w:rsidR="00061C8B" w:rsidRPr="00293F0C" w:rsidRDefault="00061C8B" w:rsidP="00C17BD2">
      <w:pPr>
        <w:pStyle w:val="NoSpacing"/>
        <w:numPr>
          <w:ilvl w:val="0"/>
          <w:numId w:val="16"/>
        </w:numPr>
        <w:ind w:left="284" w:hanging="284"/>
        <w:jc w:val="both"/>
        <w:rPr>
          <w:sz w:val="20"/>
        </w:rPr>
      </w:pPr>
      <w:r w:rsidRPr="00293F0C">
        <w:rPr>
          <w:b/>
          <w:sz w:val="20"/>
        </w:rPr>
        <w:t xml:space="preserve">žádost o přestup do jiné školy </w:t>
      </w:r>
      <w:r w:rsidRPr="00293F0C">
        <w:rPr>
          <w:sz w:val="20"/>
        </w:rPr>
        <w:t>– jde o plnění povinností vyplývajících z ustanovení § 22 a § 49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061C8B" w:rsidRPr="00293F0C" w:rsidRDefault="00061C8B" w:rsidP="00A77EDB">
      <w:pPr>
        <w:pStyle w:val="NoSpacing"/>
        <w:numPr>
          <w:ilvl w:val="0"/>
          <w:numId w:val="16"/>
        </w:numPr>
        <w:ind w:left="284" w:hanging="284"/>
        <w:jc w:val="both"/>
        <w:rPr>
          <w:sz w:val="20"/>
        </w:rPr>
      </w:pPr>
      <w:r>
        <w:rPr>
          <w:b/>
          <w:sz w:val="20"/>
        </w:rPr>
        <w:t>žádost o odhlášení dítěte</w:t>
      </w:r>
      <w:r w:rsidRPr="00293F0C">
        <w:rPr>
          <w:b/>
          <w:sz w:val="20"/>
        </w:rPr>
        <w:t xml:space="preserve"> ze vzdělávání v MŠ</w:t>
      </w:r>
      <w:r w:rsidRPr="00293F0C">
        <w:rPr>
          <w:sz w:val="20"/>
        </w:rPr>
        <w:t xml:space="preserve"> – jde o plnění povinností vyplývajících z ustanovení § 22 a § 49 školského zákona; </w:t>
      </w:r>
    </w:p>
    <w:p w:rsidR="00061C8B" w:rsidRPr="00293F0C" w:rsidRDefault="00061C8B" w:rsidP="00A77EDB">
      <w:pPr>
        <w:pStyle w:val="NoSpacing"/>
        <w:numPr>
          <w:ilvl w:val="0"/>
          <w:numId w:val="16"/>
        </w:numPr>
        <w:ind w:left="284" w:hanging="284"/>
        <w:jc w:val="both"/>
        <w:rPr>
          <w:sz w:val="20"/>
        </w:rPr>
      </w:pPr>
      <w:r w:rsidRPr="00293F0C">
        <w:rPr>
          <w:b/>
          <w:sz w:val="20"/>
        </w:rPr>
        <w:t>posudek zdravotní způsobilosti (pro účely ozdravného pobytu, výuky plavání, uvolnění žáka z tělesné výchovy apod.)</w:t>
      </w:r>
      <w:r w:rsidRPr="00293F0C">
        <w:rPr>
          <w:sz w:val="20"/>
        </w:rPr>
        <w:t xml:space="preserve"> – jde o plnění povinností vyplývajících z ustanovení § 22 a § 28 školského zákona;</w:t>
      </w:r>
    </w:p>
    <w:p w:rsidR="00061C8B" w:rsidRPr="00293F0C" w:rsidRDefault="00061C8B" w:rsidP="00A77EDB">
      <w:pPr>
        <w:pStyle w:val="NoSpacing"/>
        <w:numPr>
          <w:ilvl w:val="0"/>
          <w:numId w:val="16"/>
        </w:numPr>
        <w:ind w:left="284" w:hanging="284"/>
        <w:jc w:val="both"/>
        <w:rPr>
          <w:sz w:val="20"/>
        </w:rPr>
      </w:pPr>
      <w:r>
        <w:rPr>
          <w:b/>
          <w:sz w:val="20"/>
        </w:rPr>
        <w:t>uvolnění dítěte</w:t>
      </w:r>
      <w:r w:rsidRPr="00293F0C">
        <w:rPr>
          <w:b/>
          <w:sz w:val="20"/>
        </w:rPr>
        <w:t xml:space="preserve"> z vyučování</w:t>
      </w:r>
      <w:r w:rsidRPr="00293F0C">
        <w:rPr>
          <w:sz w:val="20"/>
        </w:rPr>
        <w:t xml:space="preserve"> – jde o plnění povinností vyplývajících z ustanovení § 28 a § 50 školského zákona;</w:t>
      </w:r>
    </w:p>
    <w:p w:rsidR="00061C8B" w:rsidRPr="00293F0C" w:rsidRDefault="00061C8B" w:rsidP="00A77EDB">
      <w:pPr>
        <w:pStyle w:val="NoSpacing"/>
        <w:numPr>
          <w:ilvl w:val="0"/>
          <w:numId w:val="16"/>
        </w:numPr>
        <w:ind w:left="284" w:hanging="284"/>
        <w:jc w:val="both"/>
        <w:rPr>
          <w:sz w:val="20"/>
        </w:rPr>
      </w:pPr>
      <w:r w:rsidRPr="00293F0C">
        <w:rPr>
          <w:b/>
          <w:sz w:val="20"/>
        </w:rPr>
        <w:t>stravování v MŠ</w:t>
      </w:r>
      <w:r w:rsidRPr="00293F0C">
        <w:rPr>
          <w:sz w:val="20"/>
        </w:rPr>
        <w:t xml:space="preserve"> – jde o plnění povinností vyplývajících z ustanovení § 28 školského zákona; zároveň jde o plnění smlouvy o poskytování služeb stravování (škola potřebuje znát např. číslo účtu pro bezhotovostní platby);</w:t>
      </w:r>
    </w:p>
    <w:p w:rsidR="00061C8B" w:rsidRPr="00293F0C" w:rsidRDefault="00061C8B" w:rsidP="00A77EDB">
      <w:pPr>
        <w:pStyle w:val="NoSpacing"/>
        <w:numPr>
          <w:ilvl w:val="0"/>
          <w:numId w:val="16"/>
        </w:numPr>
        <w:ind w:left="284" w:hanging="284"/>
        <w:jc w:val="both"/>
        <w:rPr>
          <w:sz w:val="20"/>
        </w:rPr>
      </w:pPr>
      <w:r w:rsidRPr="00293F0C">
        <w:rPr>
          <w:b/>
          <w:sz w:val="20"/>
        </w:rPr>
        <w:t>prezentace školy</w:t>
      </w:r>
      <w:r w:rsidRPr="00293F0C">
        <w:rPr>
          <w:sz w:val="20"/>
        </w:rPr>
        <w:t xml:space="preserve"> – jde o oprávněný zájem školy na prezentaci výsledků její činnosti, propagaci školy a hájení jejího dobrého jména a pověsti; osobní údaje jsou bez souhlasu zpracovány pouze v rozumně očekává míře; nedochází k profilování žáků ani zákonných zástupců na sociálních sítích;</w:t>
      </w:r>
    </w:p>
    <w:p w:rsidR="00061C8B" w:rsidRPr="00293F0C" w:rsidRDefault="00061C8B" w:rsidP="00A77EDB">
      <w:pPr>
        <w:pStyle w:val="NoSpacing"/>
        <w:numPr>
          <w:ilvl w:val="0"/>
          <w:numId w:val="16"/>
        </w:numPr>
        <w:ind w:left="284" w:hanging="284"/>
        <w:jc w:val="both"/>
        <w:rPr>
          <w:sz w:val="20"/>
        </w:rPr>
      </w:pPr>
      <w:r w:rsidRPr="00293F0C">
        <w:rPr>
          <w:b/>
          <w:sz w:val="20"/>
        </w:rPr>
        <w:t>seznámení se školním řádem a školním vzdělávacím programem</w:t>
      </w:r>
      <w:r w:rsidRPr="00293F0C">
        <w:rPr>
          <w:sz w:val="20"/>
        </w:rPr>
        <w:t xml:space="preserve"> – jde o plnění povinností vyplývajících z ustanovení § 30 školského zákona;</w:t>
      </w:r>
    </w:p>
    <w:p w:rsidR="00061C8B" w:rsidRPr="00293F0C" w:rsidRDefault="00061C8B" w:rsidP="00A77EDB">
      <w:pPr>
        <w:pStyle w:val="NoSpacing"/>
        <w:numPr>
          <w:ilvl w:val="0"/>
          <w:numId w:val="16"/>
        </w:numPr>
        <w:ind w:left="284" w:hanging="284"/>
        <w:jc w:val="both"/>
        <w:rPr>
          <w:sz w:val="20"/>
        </w:rPr>
      </w:pPr>
      <w:r w:rsidRPr="00293F0C">
        <w:rPr>
          <w:b/>
          <w:sz w:val="20"/>
        </w:rPr>
        <w:t>oznámení o zahájení a rozhodnutí o ukončení o zahájení individuálního vzdělávání</w:t>
      </w:r>
      <w:r w:rsidRPr="00293F0C">
        <w:rPr>
          <w:sz w:val="20"/>
        </w:rPr>
        <w:t xml:space="preserve"> – jde o plnění povinností vyplývajících z ustanovení § 34b a § 35 školského zákona;</w:t>
      </w:r>
    </w:p>
    <w:p w:rsidR="00061C8B" w:rsidRPr="00293F0C" w:rsidRDefault="00061C8B" w:rsidP="00A77EDB">
      <w:pPr>
        <w:pStyle w:val="NoSpacing"/>
        <w:numPr>
          <w:ilvl w:val="0"/>
          <w:numId w:val="16"/>
        </w:numPr>
        <w:ind w:left="284" w:hanging="284"/>
        <w:jc w:val="both"/>
        <w:rPr>
          <w:sz w:val="20"/>
        </w:rPr>
      </w:pPr>
      <w:r w:rsidRPr="00293F0C">
        <w:rPr>
          <w:b/>
          <w:sz w:val="20"/>
        </w:rPr>
        <w:t>kamerové systémy</w:t>
      </w:r>
      <w:r w:rsidRPr="00293F0C">
        <w:rPr>
          <w:sz w:val="20"/>
        </w:rPr>
        <w:t xml:space="preserve"> – jde o oprávněný zájem školy na ochraně majetku školy a majetku, života a zdraví žáků, zákonných zástupců, pedagogických pracovníků a dalších zaměstnanců školy, jakož i třetích osob;</w:t>
      </w:r>
    </w:p>
    <w:p w:rsidR="00061C8B" w:rsidRPr="00293F0C" w:rsidRDefault="00061C8B" w:rsidP="00A77EDB">
      <w:pPr>
        <w:pStyle w:val="NoSpacing"/>
        <w:numPr>
          <w:ilvl w:val="0"/>
          <w:numId w:val="16"/>
        </w:numPr>
        <w:ind w:left="284" w:hanging="284"/>
        <w:jc w:val="both"/>
        <w:rPr>
          <w:sz w:val="20"/>
        </w:rPr>
      </w:pPr>
      <w:r w:rsidRPr="00293F0C">
        <w:rPr>
          <w:b/>
          <w:sz w:val="20"/>
        </w:rPr>
        <w:t xml:space="preserve">pořádání školních soutěží a olympiád </w:t>
      </w:r>
      <w:r w:rsidRPr="00293F0C">
        <w:rPr>
          <w:sz w:val="20"/>
        </w:rPr>
        <w:t>– jde o veřejný zájem na zajištění vzdělávání žáků; osobní údaje mohou být bez souhlasu předány i organizátorovi soutěže;</w:t>
      </w:r>
    </w:p>
    <w:p w:rsidR="00061C8B" w:rsidRPr="00293F0C" w:rsidRDefault="00061C8B" w:rsidP="00AB4F07">
      <w:pPr>
        <w:pStyle w:val="NoSpacing"/>
        <w:numPr>
          <w:ilvl w:val="0"/>
          <w:numId w:val="16"/>
        </w:numPr>
        <w:ind w:left="284" w:hanging="284"/>
        <w:jc w:val="both"/>
        <w:rPr>
          <w:sz w:val="20"/>
        </w:rPr>
      </w:pPr>
      <w:r w:rsidRPr="00293F0C">
        <w:rPr>
          <w:b/>
          <w:sz w:val="20"/>
        </w:rPr>
        <w:t>zveřejňování autorsk</w:t>
      </w:r>
      <w:r>
        <w:rPr>
          <w:b/>
          <w:sz w:val="20"/>
        </w:rPr>
        <w:t>ých děl dětí</w:t>
      </w:r>
      <w:r w:rsidRPr="00293F0C">
        <w:rPr>
          <w:b/>
          <w:sz w:val="20"/>
        </w:rPr>
        <w:t xml:space="preserve"> a výsledků školních soutěží a olympiád</w:t>
      </w:r>
      <w:r w:rsidRPr="00293F0C">
        <w:rPr>
          <w:sz w:val="20"/>
        </w:rPr>
        <w:t xml:space="preserve"> – jde o veřejný zájem na zajištění vzdělávání žáků; zároveň může jít o oprávněný zájem školy na prezentaci jejího dobrého jména a pověsti, což zahrnuje i prezentaci sportovních výsledků žáků, školských děl, např. výtvarných či audiovizuálních děl žáků nebo záznamů uměleckých vystoupení žáků (hudebních, divadelních apod.);</w:t>
      </w:r>
    </w:p>
    <w:p w:rsidR="00061C8B" w:rsidRPr="00293F0C" w:rsidRDefault="00061C8B" w:rsidP="00A77EDB">
      <w:pPr>
        <w:pStyle w:val="NoSpacing"/>
        <w:numPr>
          <w:ilvl w:val="0"/>
          <w:numId w:val="16"/>
        </w:numPr>
        <w:ind w:left="284" w:hanging="284"/>
        <w:jc w:val="both"/>
        <w:rPr>
          <w:sz w:val="20"/>
        </w:rPr>
      </w:pPr>
      <w:r w:rsidRPr="00293F0C">
        <w:rPr>
          <w:b/>
          <w:sz w:val="20"/>
        </w:rPr>
        <w:t xml:space="preserve">organizování školy v přírodě a školních výletů </w:t>
      </w:r>
      <w:r w:rsidRPr="00293F0C">
        <w:rPr>
          <w:sz w:val="20"/>
        </w:rPr>
        <w:t>– jde o veřejný zájem na zajištění vzdělávání žáků; zároveň jde o oprávněný zájem školy na zajištění bezpečného průběhu školy v přírodě; také půjde o zpracování na základě plnění smlouvy (úhrada ubytování, stravného apod.);</w:t>
      </w:r>
    </w:p>
    <w:p w:rsidR="00061C8B" w:rsidRPr="00293F0C" w:rsidRDefault="00061C8B" w:rsidP="00A77EDB">
      <w:pPr>
        <w:pStyle w:val="NoSpacing"/>
        <w:numPr>
          <w:ilvl w:val="0"/>
          <w:numId w:val="16"/>
        </w:numPr>
        <w:ind w:left="284" w:hanging="284"/>
        <w:jc w:val="both"/>
        <w:rPr>
          <w:sz w:val="20"/>
        </w:rPr>
      </w:pPr>
      <w:r w:rsidRPr="00293F0C">
        <w:rPr>
          <w:b/>
          <w:sz w:val="20"/>
        </w:rPr>
        <w:t>další činnosti, které lze považovat za zpracování osobních údajů</w:t>
      </w:r>
      <w:r w:rsidRPr="00293F0C">
        <w:rPr>
          <w:sz w:val="20"/>
        </w:rPr>
        <w:t>.</w:t>
      </w:r>
    </w:p>
    <w:p w:rsidR="00061C8B" w:rsidRPr="00AB4F07" w:rsidRDefault="00061C8B" w:rsidP="00EC339F">
      <w:pPr>
        <w:pStyle w:val="NoSpacing"/>
        <w:rPr>
          <w:sz w:val="20"/>
          <w:szCs w:val="20"/>
        </w:rPr>
      </w:pPr>
    </w:p>
    <w:p w:rsidR="00061C8B" w:rsidRPr="00AB4F07" w:rsidRDefault="00061C8B" w:rsidP="00D56B0D">
      <w:pPr>
        <w:pStyle w:val="NoSpacing"/>
        <w:jc w:val="both"/>
        <w:rPr>
          <w:sz w:val="20"/>
          <w:szCs w:val="20"/>
        </w:rPr>
      </w:pPr>
    </w:p>
    <w:p w:rsidR="00061C8B" w:rsidRPr="00AB4F07" w:rsidRDefault="00061C8B" w:rsidP="00EC339F">
      <w:pPr>
        <w:pStyle w:val="NoSpacing"/>
        <w:rPr>
          <w:sz w:val="20"/>
          <w:szCs w:val="20"/>
        </w:rPr>
      </w:pPr>
    </w:p>
    <w:p w:rsidR="00061C8B" w:rsidRDefault="00061C8B"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 kterých dochází ke zpracování osobních údajů bez vašeho souhlasu:</w:t>
      </w:r>
    </w:p>
    <w:p w:rsidR="00061C8B" w:rsidRPr="00D56B0D" w:rsidRDefault="00061C8B" w:rsidP="00EC339F">
      <w:pPr>
        <w:pStyle w:val="NoSpacing"/>
        <w:rPr>
          <w:sz w:val="10"/>
          <w:szCs w:val="10"/>
        </w:rPr>
      </w:pPr>
    </w:p>
    <w:p w:rsidR="00061C8B" w:rsidRPr="00D56B0D" w:rsidRDefault="00061C8B" w:rsidP="00AB4F07">
      <w:pPr>
        <w:pStyle w:val="NoSpacing"/>
        <w:numPr>
          <w:ilvl w:val="0"/>
          <w:numId w:val="17"/>
        </w:numPr>
        <w:ind w:left="284" w:hanging="284"/>
        <w:rPr>
          <w:sz w:val="20"/>
        </w:rPr>
      </w:pPr>
      <w:r w:rsidRPr="00AB4F07">
        <w:rPr>
          <w:b/>
          <w:sz w:val="20"/>
        </w:rPr>
        <w:t>zákon č. 101/2000 Sb., o ochraně osobních údajů a o změně některých zákonů</w:t>
      </w:r>
      <w:r w:rsidRPr="00D56B0D">
        <w:rPr>
          <w:sz w:val="20"/>
        </w:rPr>
        <w:t xml:space="preserve">, ve znění pozdějších předpisů, </w:t>
      </w:r>
      <w:r w:rsidRPr="00D56B0D">
        <w:rPr>
          <w:sz w:val="20"/>
        </w:rPr>
        <w:tab/>
      </w:r>
    </w:p>
    <w:p w:rsidR="00061C8B" w:rsidRDefault="00061C8B" w:rsidP="00D56B0D">
      <w:pPr>
        <w:pStyle w:val="NoSpacing"/>
        <w:numPr>
          <w:ilvl w:val="0"/>
          <w:numId w:val="17"/>
        </w:numPr>
        <w:ind w:left="284" w:hanging="284"/>
        <w:rPr>
          <w:sz w:val="20"/>
        </w:rPr>
      </w:pPr>
      <w:r w:rsidRPr="00AB4F07">
        <w:rPr>
          <w:b/>
          <w:sz w:val="20"/>
        </w:rPr>
        <w:t xml:space="preserve">zákon č. 561/2004 Sb., o předškolním, </w:t>
      </w:r>
      <w:r>
        <w:rPr>
          <w:b/>
          <w:sz w:val="20"/>
        </w:rPr>
        <w:t>základním</w:t>
      </w:r>
      <w:r w:rsidRPr="00AB4F07">
        <w:rPr>
          <w:b/>
          <w:sz w:val="20"/>
        </w:rPr>
        <w:t>, středním, vyšším odborném a jiném vzdělávání (školský zákon)</w:t>
      </w:r>
      <w:r w:rsidRPr="00D56B0D">
        <w:rPr>
          <w:sz w:val="20"/>
        </w:rPr>
        <w:t>, ve znění pozdějších předpisů,</w:t>
      </w:r>
    </w:p>
    <w:p w:rsidR="00061C8B" w:rsidRPr="00AB4F07" w:rsidRDefault="00061C8B" w:rsidP="00D56B0D">
      <w:pPr>
        <w:pStyle w:val="NoSpacing"/>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061C8B" w:rsidRDefault="00061C8B" w:rsidP="00AB4F07">
      <w:pPr>
        <w:pStyle w:val="NoSpacing"/>
        <w:numPr>
          <w:ilvl w:val="0"/>
          <w:numId w:val="17"/>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061C8B" w:rsidRPr="00EC339F" w:rsidRDefault="00061C8B" w:rsidP="00AB4F07">
      <w:pPr>
        <w:pStyle w:val="NoSpacing"/>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061C8B" w:rsidRPr="00D56B0D" w:rsidRDefault="00061C8B" w:rsidP="00AB4F07">
      <w:pPr>
        <w:pStyle w:val="NoSpacing"/>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061C8B" w:rsidRPr="00D56B0D" w:rsidRDefault="00061C8B" w:rsidP="00AB4F07">
      <w:pPr>
        <w:pStyle w:val="NoSpacing"/>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rsidR="00061C8B" w:rsidRPr="00D56B0D" w:rsidRDefault="00061C8B" w:rsidP="00AB4F07">
      <w:pPr>
        <w:pStyle w:val="NoSpacing"/>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061C8B" w:rsidRDefault="00061C8B" w:rsidP="00AB4F07">
      <w:pPr>
        <w:pStyle w:val="NoSpacing"/>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061C8B" w:rsidRPr="00D56B0D" w:rsidRDefault="00061C8B" w:rsidP="00AB4F07">
      <w:pPr>
        <w:pStyle w:val="NoSpacing"/>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061C8B" w:rsidRPr="00D56B0D" w:rsidRDefault="00061C8B" w:rsidP="00AB4F07">
      <w:pPr>
        <w:pStyle w:val="NoSpacing"/>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061C8B" w:rsidRDefault="00061C8B" w:rsidP="003C0CF9">
      <w:pPr>
        <w:pStyle w:val="NoSpacing"/>
        <w:numPr>
          <w:ilvl w:val="0"/>
          <w:numId w:val="17"/>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061C8B" w:rsidRPr="003C0CF9" w:rsidRDefault="00061C8B" w:rsidP="003C0CF9">
      <w:pPr>
        <w:pStyle w:val="NoSpacing"/>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061C8B" w:rsidRDefault="00061C8B" w:rsidP="00AB4F07">
      <w:pPr>
        <w:pStyle w:val="NoSpacing"/>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061C8B" w:rsidRPr="00D56B0D" w:rsidRDefault="00061C8B" w:rsidP="00AB4F07">
      <w:pPr>
        <w:pStyle w:val="NoSpacing"/>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061C8B" w:rsidRPr="00D56B0D" w:rsidRDefault="00061C8B" w:rsidP="00D56B0D">
      <w:pPr>
        <w:pStyle w:val="NoSpacing"/>
        <w:numPr>
          <w:ilvl w:val="0"/>
          <w:numId w:val="17"/>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rsidR="00061C8B" w:rsidRPr="00D56B0D" w:rsidRDefault="00061C8B" w:rsidP="00D56B0D">
      <w:pPr>
        <w:pStyle w:val="NoSpacing"/>
        <w:numPr>
          <w:ilvl w:val="0"/>
          <w:numId w:val="17"/>
        </w:numPr>
        <w:ind w:left="284" w:hanging="284"/>
        <w:rPr>
          <w:sz w:val="20"/>
        </w:rPr>
      </w:pPr>
      <w:r w:rsidRPr="00AB4F07">
        <w:rPr>
          <w:b/>
          <w:sz w:val="20"/>
        </w:rPr>
        <w:t>vyhláška č. 98/2012 Sb. o zdravotnické dokumentaci</w:t>
      </w:r>
      <w:r w:rsidRPr="00D56B0D">
        <w:rPr>
          <w:sz w:val="20"/>
        </w:rPr>
        <w:t>, ve znění pozdějších předpisů</w:t>
      </w:r>
      <w:r>
        <w:rPr>
          <w:sz w:val="20"/>
        </w:rPr>
        <w:t>.</w:t>
      </w:r>
    </w:p>
    <w:p w:rsidR="00061C8B" w:rsidRDefault="00061C8B" w:rsidP="00B822E7">
      <w:pPr>
        <w:spacing w:after="0" w:line="240" w:lineRule="auto"/>
        <w:jc w:val="both"/>
        <w:rPr>
          <w:sz w:val="20"/>
          <w:szCs w:val="20"/>
        </w:rPr>
      </w:pPr>
    </w:p>
    <w:p w:rsidR="00061C8B" w:rsidRPr="00DB4050" w:rsidRDefault="00061C8B" w:rsidP="00402B5F">
      <w:pPr>
        <w:pStyle w:val="NoSpacing"/>
        <w:keepNext/>
        <w:shd w:val="pct10" w:color="auto" w:fill="auto"/>
        <w:outlineLvl w:val="0"/>
        <w:rPr>
          <w:b/>
          <w:i/>
          <w:sz w:val="20"/>
          <w:u w:val="single"/>
        </w:rPr>
      </w:pPr>
      <w:r w:rsidRPr="00DB4050">
        <w:rPr>
          <w:b/>
          <w:i/>
          <w:sz w:val="20"/>
          <w:u w:val="single"/>
        </w:rPr>
        <w:t>Účely, k nimž GDPR vyžaduje váš souhlas:</w:t>
      </w:r>
    </w:p>
    <w:p w:rsidR="00061C8B" w:rsidRPr="004A2919" w:rsidRDefault="00061C8B" w:rsidP="00DB4050">
      <w:pPr>
        <w:pStyle w:val="NoSpacing"/>
        <w:keepNext/>
        <w:rPr>
          <w:sz w:val="10"/>
          <w:szCs w:val="10"/>
        </w:rPr>
      </w:pPr>
    </w:p>
    <w:p w:rsidR="00061C8B" w:rsidRPr="00D56B0D" w:rsidRDefault="00061C8B" w:rsidP="00DB4050">
      <w:pPr>
        <w:pStyle w:val="NoSpacing"/>
        <w:keepNext/>
        <w:rPr>
          <w:sz w:val="20"/>
          <w:szCs w:val="20"/>
        </w:rPr>
      </w:pPr>
      <w:r w:rsidRPr="00D56B0D">
        <w:rPr>
          <w:sz w:val="20"/>
          <w:szCs w:val="20"/>
        </w:rPr>
        <w:t>Následující zpracování jsou zcela dobrovolná a záleží pouze na vás, zda na ně přistoupíte:</w:t>
      </w:r>
    </w:p>
    <w:p w:rsidR="00061C8B" w:rsidRPr="00DE6D99" w:rsidRDefault="00061C8B" w:rsidP="00DB4050">
      <w:pPr>
        <w:pStyle w:val="NoSpacing"/>
        <w:rPr>
          <w:sz w:val="10"/>
          <w:szCs w:val="10"/>
        </w:rPr>
      </w:pPr>
    </w:p>
    <w:p w:rsidR="00061C8B" w:rsidRDefault="00061C8B" w:rsidP="00DE6D99">
      <w:pPr>
        <w:pStyle w:val="NoSpacing"/>
        <w:numPr>
          <w:ilvl w:val="0"/>
          <w:numId w:val="16"/>
        </w:numPr>
        <w:ind w:left="284" w:hanging="284"/>
        <w:jc w:val="both"/>
        <w:rPr>
          <w:sz w:val="20"/>
          <w:szCs w:val="20"/>
        </w:rPr>
      </w:pPr>
      <w:r w:rsidRPr="00DE6D99">
        <w:rPr>
          <w:b/>
          <w:sz w:val="20"/>
          <w:szCs w:val="20"/>
        </w:rPr>
        <w:t>zveřejňování fotografií vč. profilování na sociálních sítích</w:t>
      </w:r>
      <w:r>
        <w:rPr>
          <w:sz w:val="20"/>
          <w:szCs w:val="20"/>
        </w:rPr>
        <w:t>;</w:t>
      </w:r>
    </w:p>
    <w:p w:rsidR="00061C8B" w:rsidRPr="00D56B0D" w:rsidRDefault="00061C8B" w:rsidP="00DB4050">
      <w:pPr>
        <w:pStyle w:val="NoSpacing"/>
        <w:rPr>
          <w:sz w:val="20"/>
          <w:szCs w:val="20"/>
        </w:rPr>
      </w:pPr>
    </w:p>
    <w:p w:rsidR="00061C8B" w:rsidRPr="00DB4050" w:rsidRDefault="00061C8B" w:rsidP="00402B5F">
      <w:pPr>
        <w:pStyle w:val="NoSpacing"/>
        <w:shd w:val="pct10" w:color="auto" w:fill="auto"/>
        <w:outlineLvl w:val="0"/>
        <w:rPr>
          <w:b/>
          <w:i/>
          <w:sz w:val="20"/>
          <w:u w:val="single"/>
        </w:rPr>
      </w:pPr>
      <w:r w:rsidRPr="00DB4050">
        <w:rPr>
          <w:b/>
          <w:i/>
          <w:sz w:val="20"/>
          <w:u w:val="single"/>
        </w:rPr>
        <w:t>Marketingové účely:</w:t>
      </w:r>
    </w:p>
    <w:p w:rsidR="00061C8B" w:rsidRPr="00DB4050" w:rsidRDefault="00061C8B" w:rsidP="00DB4050">
      <w:pPr>
        <w:pStyle w:val="NoSpacing"/>
        <w:rPr>
          <w:b/>
          <w:i/>
          <w:sz w:val="16"/>
          <w:szCs w:val="10"/>
        </w:rPr>
      </w:pPr>
    </w:p>
    <w:p w:rsidR="00061C8B" w:rsidRPr="00DD155B" w:rsidRDefault="00061C8B"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061C8B" w:rsidRPr="00DE6D99" w:rsidRDefault="00061C8B" w:rsidP="00B822E7">
      <w:pPr>
        <w:spacing w:after="0" w:line="240" w:lineRule="auto"/>
        <w:jc w:val="both"/>
        <w:rPr>
          <w:sz w:val="20"/>
          <w:szCs w:val="20"/>
        </w:rPr>
      </w:pPr>
    </w:p>
    <w:p w:rsidR="00061C8B" w:rsidRPr="00340D35" w:rsidRDefault="00061C8B" w:rsidP="00402B5F">
      <w:pPr>
        <w:pStyle w:val="NoSpacing"/>
        <w:shd w:val="pct20" w:color="auto" w:fill="auto"/>
        <w:jc w:val="both"/>
        <w:outlineLvl w:val="0"/>
        <w:rPr>
          <w:b/>
          <w:szCs w:val="20"/>
        </w:rPr>
      </w:pPr>
      <w:r w:rsidRPr="00340D35">
        <w:rPr>
          <w:b/>
          <w:szCs w:val="20"/>
        </w:rPr>
        <w:t>5. JAKÉ JSOU NAŠE OPRÁVNĚNÉ ZÁJMY?</w:t>
      </w:r>
    </w:p>
    <w:p w:rsidR="00061C8B" w:rsidRPr="00DE6D99" w:rsidRDefault="00061C8B" w:rsidP="00DE6D99">
      <w:pPr>
        <w:pStyle w:val="NoSpacing"/>
        <w:rPr>
          <w:sz w:val="10"/>
          <w:szCs w:val="10"/>
        </w:rPr>
      </w:pPr>
    </w:p>
    <w:p w:rsidR="00061C8B" w:rsidRPr="00DE6D99" w:rsidRDefault="00061C8B" w:rsidP="00DE6D99">
      <w:pPr>
        <w:pStyle w:val="NoSpacing"/>
        <w:rPr>
          <w:sz w:val="20"/>
          <w:szCs w:val="20"/>
        </w:rPr>
      </w:pPr>
      <w:r w:rsidRPr="00DE6D99">
        <w:rPr>
          <w:sz w:val="20"/>
          <w:szCs w:val="20"/>
        </w:rPr>
        <w:t>Mezi účely, k nimž GDPR nevyžaduje váš souhlas, patří také ochrana našich oprávněných zájmů. Těmi jsou:</w:t>
      </w:r>
    </w:p>
    <w:p w:rsidR="00061C8B" w:rsidRPr="00DE6D99" w:rsidRDefault="00061C8B" w:rsidP="00DE6D99">
      <w:pPr>
        <w:pStyle w:val="NoSpacing"/>
        <w:rPr>
          <w:sz w:val="10"/>
          <w:szCs w:val="10"/>
        </w:rPr>
      </w:pPr>
    </w:p>
    <w:p w:rsidR="00061C8B" w:rsidRPr="008E7162" w:rsidRDefault="00061C8B" w:rsidP="008E7162">
      <w:pPr>
        <w:pStyle w:val="ListParagraph"/>
        <w:numPr>
          <w:ilvl w:val="0"/>
          <w:numId w:val="11"/>
        </w:numPr>
        <w:spacing w:after="0" w:line="240" w:lineRule="auto"/>
        <w:ind w:left="284" w:hanging="284"/>
        <w:jc w:val="both"/>
        <w:rPr>
          <w:rFonts w:cs="Arial"/>
          <w:iCs/>
          <w:sz w:val="20"/>
          <w:szCs w:val="20"/>
        </w:rPr>
      </w:pPr>
      <w:r w:rsidRPr="008E7162">
        <w:rPr>
          <w:b/>
          <w:sz w:val="20"/>
        </w:rPr>
        <w:t xml:space="preserve">realizace </w:t>
      </w:r>
      <w:r>
        <w:rPr>
          <w:b/>
          <w:sz w:val="20"/>
        </w:rPr>
        <w:t>před</w:t>
      </w:r>
      <w:r w:rsidRPr="008E7162">
        <w:rPr>
          <w:b/>
          <w:sz w:val="20"/>
        </w:rPr>
        <w:t>školního vzdělávání</w:t>
      </w:r>
      <w:r>
        <w:rPr>
          <w:sz w:val="20"/>
        </w:rPr>
        <w:t xml:space="preserve"> – předškolní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061C8B" w:rsidRPr="00AB4F07" w:rsidRDefault="00061C8B" w:rsidP="008E7162">
      <w:pPr>
        <w:pStyle w:val="NoSpacing"/>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rsidR="00061C8B" w:rsidRPr="00DE6D99" w:rsidRDefault="00061C8B" w:rsidP="008E7162">
      <w:pPr>
        <w:pStyle w:val="NoSpacing"/>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rsidR="00061C8B" w:rsidRPr="00D02CBE" w:rsidRDefault="00061C8B" w:rsidP="00D02CBE">
      <w:pPr>
        <w:pStyle w:val="NoSpacing"/>
        <w:numPr>
          <w:ilvl w:val="0"/>
          <w:numId w:val="13"/>
        </w:numPr>
        <w:ind w:left="284" w:hanging="284"/>
        <w:jc w:val="both"/>
        <w:rPr>
          <w:sz w:val="20"/>
          <w:szCs w:val="20"/>
        </w:rPr>
      </w:pPr>
      <w:r>
        <w:rPr>
          <w:b/>
          <w:sz w:val="20"/>
          <w:szCs w:val="20"/>
        </w:rPr>
        <w:t>ochrana</w:t>
      </w:r>
      <w:r w:rsidRPr="00DE6D99">
        <w:rPr>
          <w:b/>
          <w:sz w:val="20"/>
          <w:szCs w:val="20"/>
        </w:rPr>
        <w:t xml:space="preserve"> práv </w:t>
      </w:r>
      <w:r>
        <w:rPr>
          <w:b/>
          <w:sz w:val="20"/>
          <w:szCs w:val="20"/>
        </w:rPr>
        <w:t xml:space="preserve">školy a vymáhání pohledávek </w:t>
      </w:r>
      <w:r w:rsidRPr="00DE6D99">
        <w:rPr>
          <w:sz w:val="20"/>
          <w:szCs w:val="20"/>
        </w:rPr>
        <w:t xml:space="preserve">– v případě soudního sporu vzniklého ze vzájemných </w:t>
      </w:r>
      <w:r>
        <w:rPr>
          <w:sz w:val="20"/>
          <w:szCs w:val="20"/>
        </w:rPr>
        <w:t xml:space="preserve">soukromoprávních i veřejnoprávních </w:t>
      </w:r>
      <w:r w:rsidRPr="00DE6D99">
        <w:rPr>
          <w:sz w:val="20"/>
          <w:szCs w:val="20"/>
        </w:rPr>
        <w:t>vztahů budeme vaše osobní údaje využívat po dobu trvání soudního sporu, vč. všech řádných i mimořádných opravných prostředků, popř. po dobu jiných ř</w:t>
      </w:r>
      <w:r>
        <w:rPr>
          <w:sz w:val="20"/>
          <w:szCs w:val="20"/>
        </w:rPr>
        <w:t>ízení či realizace výkonu veřejné moci</w:t>
      </w:r>
      <w:r w:rsidRPr="00DE6D99">
        <w:rPr>
          <w:sz w:val="20"/>
          <w:szCs w:val="20"/>
        </w:rPr>
        <w:t xml:space="preserve"> (např. správní řízení, </w:t>
      </w:r>
      <w:r>
        <w:rPr>
          <w:sz w:val="20"/>
          <w:szCs w:val="20"/>
        </w:rPr>
        <w:t xml:space="preserve">komunikace s veřejným ochráncem práv, trestní stíhání, </w:t>
      </w:r>
      <w:r w:rsidRPr="00DE6D99">
        <w:rPr>
          <w:sz w:val="20"/>
          <w:szCs w:val="20"/>
        </w:rPr>
        <w:t>…);</w:t>
      </w:r>
      <w:r>
        <w:rPr>
          <w:sz w:val="20"/>
          <w:szCs w:val="20"/>
        </w:rPr>
        <w:t xml:space="preserve"> mezi ochranu našich práv řadíme i vymáhání pohledávek;</w:t>
      </w:r>
    </w:p>
    <w:p w:rsidR="00061C8B" w:rsidRPr="00DE6D99" w:rsidRDefault="00061C8B" w:rsidP="00DE6D99">
      <w:pPr>
        <w:pStyle w:val="NoSpacing"/>
        <w:numPr>
          <w:ilvl w:val="0"/>
          <w:numId w:val="13"/>
        </w:numPr>
        <w:ind w:left="284" w:hanging="284"/>
        <w:jc w:val="both"/>
        <w:rPr>
          <w:sz w:val="20"/>
          <w:szCs w:val="20"/>
        </w:rPr>
      </w:pPr>
      <w:r w:rsidRPr="00DE6D99">
        <w:rPr>
          <w:b/>
          <w:sz w:val="20"/>
          <w:szCs w:val="20"/>
        </w:rPr>
        <w:t>usnadnění a urychlení komunikace</w:t>
      </w:r>
      <w:r>
        <w:rPr>
          <w:sz w:val="20"/>
          <w:szCs w:val="20"/>
        </w:rPr>
        <w:t xml:space="preserve"> </w:t>
      </w:r>
      <w:r w:rsidRPr="00DE6D99">
        <w:rPr>
          <w:sz w:val="20"/>
          <w:szCs w:val="20"/>
        </w:rPr>
        <w:t>– pro komunikaci s</w:t>
      </w:r>
      <w:r>
        <w:rPr>
          <w:sz w:val="20"/>
          <w:szCs w:val="20"/>
        </w:rPr>
        <w:t xml:space="preserve"> žáky i zákonnými zástupci </w:t>
      </w:r>
      <w:r w:rsidRPr="00DE6D99">
        <w:rPr>
          <w:sz w:val="20"/>
          <w:szCs w:val="20"/>
        </w:rPr>
        <w:t>využíváme telefonní číslo a e-mailovou adresu;</w:t>
      </w:r>
    </w:p>
    <w:p w:rsidR="00061C8B" w:rsidRDefault="00061C8B" w:rsidP="00DE6D99">
      <w:pPr>
        <w:pStyle w:val="NoSpacing"/>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061C8B" w:rsidRPr="00DE6D99" w:rsidRDefault="00061C8B" w:rsidP="00DE6D99">
      <w:pPr>
        <w:pStyle w:val="NoSpacing"/>
        <w:rPr>
          <w:sz w:val="20"/>
          <w:szCs w:val="20"/>
        </w:rPr>
      </w:pPr>
    </w:p>
    <w:p w:rsidR="00061C8B" w:rsidRDefault="00061C8B" w:rsidP="00D02CBE">
      <w:pPr>
        <w:pStyle w:val="NoSpacing"/>
        <w:jc w:val="both"/>
        <w:rPr>
          <w:rFonts w:cs="Calibr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Calibri"/>
          <w:sz w:val="20"/>
          <w:szCs w:val="20"/>
          <w:lang w:val="en-GB"/>
        </w:rPr>
        <w:t>.</w:t>
      </w:r>
      <w:r w:rsidRPr="00DE6D99">
        <w:rPr>
          <w:rFonts w:cs="Calibri"/>
          <w:sz w:val="20"/>
          <w:szCs w:val="20"/>
        </w:rPr>
        <w:t xml:space="preserve"> Ve všech těchto případech vám přísluší </w:t>
      </w:r>
      <w:r w:rsidRPr="00DE6D99">
        <w:rPr>
          <w:rFonts w:cs="Calibri"/>
          <w:b/>
          <w:sz w:val="20"/>
          <w:szCs w:val="20"/>
        </w:rPr>
        <w:t>právo</w:t>
      </w:r>
      <w:r w:rsidRPr="00DE6D99">
        <w:rPr>
          <w:rFonts w:cs="Calibri"/>
          <w:sz w:val="20"/>
          <w:szCs w:val="20"/>
        </w:rPr>
        <w:t xml:space="preserve"> </w:t>
      </w:r>
      <w:r w:rsidRPr="00DE6D99">
        <w:rPr>
          <w:rFonts w:cs="Calibri"/>
          <w:b/>
          <w:sz w:val="20"/>
          <w:szCs w:val="20"/>
        </w:rPr>
        <w:t>vznést námitku podle čl. 21 GDPR</w:t>
      </w:r>
      <w:r w:rsidRPr="00DE6D99">
        <w:rPr>
          <w:rFonts w:cs="Calibri"/>
          <w:sz w:val="20"/>
          <w:szCs w:val="20"/>
        </w:rPr>
        <w:t>.</w:t>
      </w:r>
    </w:p>
    <w:p w:rsidR="00061C8B" w:rsidRPr="00DE6D99" w:rsidRDefault="00061C8B" w:rsidP="00D02CBE">
      <w:pPr>
        <w:pStyle w:val="NoSpacing"/>
        <w:jc w:val="both"/>
        <w:rPr>
          <w:rFonts w:cs="Calibri"/>
          <w:sz w:val="20"/>
          <w:szCs w:val="20"/>
        </w:rPr>
      </w:pPr>
    </w:p>
    <w:p w:rsidR="00061C8B" w:rsidRPr="00DE6D99" w:rsidRDefault="00061C8B" w:rsidP="00402B5F">
      <w:pPr>
        <w:pStyle w:val="NoSpacing"/>
        <w:shd w:val="pct10" w:color="auto" w:fill="auto"/>
        <w:outlineLvl w:val="0"/>
        <w:rPr>
          <w:rFonts w:cs="Calibri"/>
          <w:b/>
          <w:i/>
          <w:sz w:val="20"/>
          <w:szCs w:val="20"/>
          <w:u w:val="single"/>
        </w:rPr>
      </w:pPr>
      <w:r w:rsidRPr="00DE6D99">
        <w:rPr>
          <w:rFonts w:cs="Calibri"/>
          <w:b/>
          <w:i/>
          <w:sz w:val="20"/>
          <w:szCs w:val="20"/>
          <w:u w:val="single"/>
        </w:rPr>
        <w:t>Právo vznést námitku podle čl. 21 GDPR</w:t>
      </w:r>
    </w:p>
    <w:p w:rsidR="00061C8B" w:rsidRPr="00D02CBE" w:rsidRDefault="00061C8B" w:rsidP="00DE6D99">
      <w:pPr>
        <w:pStyle w:val="NoSpacing"/>
        <w:rPr>
          <w:rFonts w:cs="Calibri"/>
          <w:sz w:val="10"/>
          <w:szCs w:val="10"/>
        </w:rPr>
      </w:pPr>
    </w:p>
    <w:p w:rsidR="00061C8B" w:rsidRPr="00DE6D99" w:rsidRDefault="00061C8B" w:rsidP="00D02CBE">
      <w:pPr>
        <w:pStyle w:val="NoSpacing"/>
        <w:jc w:val="both"/>
        <w:rPr>
          <w:rFonts w:cs="Calibri"/>
          <w:sz w:val="20"/>
          <w:szCs w:val="20"/>
        </w:rPr>
      </w:pPr>
      <w:r w:rsidRPr="00DE6D99">
        <w:rPr>
          <w:rFonts w:cs="Calibr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Calibri"/>
          <w:b/>
          <w:sz w:val="20"/>
          <w:szCs w:val="20"/>
        </w:rPr>
        <w:t>požádat nás o vysvětlení či odstranění vzniklého závadného stavu</w:t>
      </w:r>
      <w:r w:rsidRPr="00DE6D99">
        <w:rPr>
          <w:rFonts w:cs="Calibri"/>
          <w:sz w:val="20"/>
          <w:szCs w:val="20"/>
        </w:rPr>
        <w:t xml:space="preserve">. O vaší námitce rozhodneme </w:t>
      </w:r>
      <w:r w:rsidRPr="00DE6D99">
        <w:rPr>
          <w:rFonts w:cs="Calibri"/>
          <w:b/>
          <w:sz w:val="20"/>
          <w:szCs w:val="20"/>
        </w:rPr>
        <w:t>do jednoho měsíce</w:t>
      </w:r>
      <w:r w:rsidRPr="00DE6D99">
        <w:rPr>
          <w:rFonts w:cs="Calibri"/>
          <w:sz w:val="20"/>
          <w:szCs w:val="20"/>
        </w:rPr>
        <w:t>.</w:t>
      </w:r>
    </w:p>
    <w:p w:rsidR="00061C8B" w:rsidRPr="00DE6D99" w:rsidRDefault="00061C8B" w:rsidP="00B822E7">
      <w:pPr>
        <w:spacing w:after="0" w:line="240" w:lineRule="auto"/>
        <w:jc w:val="both"/>
        <w:rPr>
          <w:sz w:val="20"/>
          <w:szCs w:val="20"/>
        </w:rPr>
      </w:pPr>
    </w:p>
    <w:p w:rsidR="00061C8B" w:rsidRPr="00340D35" w:rsidRDefault="00061C8B" w:rsidP="00402B5F">
      <w:pPr>
        <w:shd w:val="pct15" w:color="auto" w:fill="auto"/>
        <w:spacing w:after="0" w:line="240" w:lineRule="auto"/>
        <w:outlineLvl w:val="0"/>
        <w:rPr>
          <w:b/>
          <w:szCs w:val="20"/>
        </w:rPr>
      </w:pPr>
      <w:r w:rsidRPr="00340D35">
        <w:rPr>
          <w:b/>
          <w:szCs w:val="20"/>
        </w:rPr>
        <w:t>6. JAKÉ OSOBNÍ ÚDAJE ZPRACOVÁVÁME?</w:t>
      </w:r>
    </w:p>
    <w:p w:rsidR="00061C8B" w:rsidRPr="00225191" w:rsidRDefault="00061C8B" w:rsidP="00225191">
      <w:pPr>
        <w:spacing w:after="0" w:line="240" w:lineRule="auto"/>
        <w:rPr>
          <w:b/>
          <w:sz w:val="10"/>
          <w:szCs w:val="10"/>
        </w:rPr>
      </w:pPr>
    </w:p>
    <w:p w:rsidR="00061C8B" w:rsidRDefault="00061C8B" w:rsidP="00B822E7">
      <w:pPr>
        <w:spacing w:after="0" w:line="240" w:lineRule="auto"/>
        <w:jc w:val="both"/>
        <w:rPr>
          <w:sz w:val="20"/>
          <w:szCs w:val="20"/>
        </w:rPr>
      </w:pPr>
      <w:r>
        <w:rPr>
          <w:sz w:val="20"/>
          <w:szCs w:val="20"/>
        </w:rPr>
        <w:t>Škola</w:t>
      </w:r>
      <w:r w:rsidRPr="00CA0D37">
        <w:rPr>
          <w:sz w:val="20"/>
          <w:szCs w:val="20"/>
        </w:rPr>
        <w:t xml:space="preserve"> zpracovává pouze takové údaje, které potřebuj</w:t>
      </w:r>
      <w:r>
        <w:rPr>
          <w:sz w:val="20"/>
          <w:szCs w:val="20"/>
        </w:rPr>
        <w:t>e</w:t>
      </w:r>
      <w:r w:rsidRPr="00CA0D37">
        <w:rPr>
          <w:sz w:val="20"/>
          <w:szCs w:val="20"/>
        </w:rPr>
        <w:t xml:space="preserve"> pro účely své činnosti</w:t>
      </w:r>
      <w:r>
        <w:rPr>
          <w:sz w:val="20"/>
          <w:szCs w:val="20"/>
        </w:rPr>
        <w:t>. Jedná se o tyto kategorie osobních údajů:</w:t>
      </w:r>
    </w:p>
    <w:p w:rsidR="00061C8B" w:rsidRPr="00225191" w:rsidRDefault="00061C8B" w:rsidP="00B822E7">
      <w:pPr>
        <w:spacing w:after="0" w:line="240" w:lineRule="auto"/>
        <w:jc w:val="both"/>
        <w:rPr>
          <w:sz w:val="10"/>
          <w:szCs w:val="10"/>
        </w:rPr>
      </w:pPr>
    </w:p>
    <w:p w:rsidR="00061C8B" w:rsidRPr="008E7162" w:rsidRDefault="00061C8B" w:rsidP="00225191">
      <w:pPr>
        <w:pStyle w:val="NoSpacing"/>
        <w:numPr>
          <w:ilvl w:val="0"/>
          <w:numId w:val="19"/>
        </w:numPr>
        <w:ind w:left="284" w:hanging="284"/>
        <w:jc w:val="both"/>
        <w:rPr>
          <w:sz w:val="20"/>
          <w:szCs w:val="14"/>
        </w:rPr>
      </w:pPr>
      <w:r>
        <w:rPr>
          <w:b/>
          <w:sz w:val="20"/>
          <w:szCs w:val="14"/>
        </w:rPr>
        <w:t xml:space="preserve">základní </w:t>
      </w:r>
      <w:r w:rsidRPr="008E7162">
        <w:rPr>
          <w:b/>
          <w:sz w:val="20"/>
          <w:szCs w:val="14"/>
        </w:rPr>
        <w:t>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061C8B" w:rsidRPr="008E7162" w:rsidRDefault="00061C8B" w:rsidP="00225191">
      <w:pPr>
        <w:pStyle w:val="NoSpacing"/>
        <w:numPr>
          <w:ilvl w:val="0"/>
          <w:numId w:val="1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061C8B" w:rsidRDefault="00061C8B" w:rsidP="00225191">
      <w:pPr>
        <w:pStyle w:val="NoSpacing"/>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 xml:space="preserve">em či 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061C8B" w:rsidRPr="00A82AA8" w:rsidRDefault="00061C8B" w:rsidP="00A82AA8">
      <w:pPr>
        <w:pStyle w:val="NoSpacing"/>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Pr>
          <w:sz w:val="20"/>
          <w:szCs w:val="20"/>
        </w:rPr>
        <w:t>žáka</w:t>
      </w:r>
      <w:r w:rsidRPr="00225191">
        <w:rPr>
          <w:sz w:val="20"/>
          <w:szCs w:val="20"/>
        </w:rPr>
        <w:t>, jeho tvorbě, výsledcích</w:t>
      </w:r>
      <w:r>
        <w:rPr>
          <w:sz w:val="20"/>
          <w:szCs w:val="20"/>
        </w:rPr>
        <w:t>, kázeňských prohřešcích apod.,</w:t>
      </w:r>
    </w:p>
    <w:p w:rsidR="00061C8B" w:rsidRPr="00A82AA8" w:rsidRDefault="00061C8B" w:rsidP="00A82AA8">
      <w:pPr>
        <w:pStyle w:val="NoSpacing"/>
        <w:numPr>
          <w:ilvl w:val="0"/>
          <w:numId w:val="19"/>
        </w:numPr>
        <w:ind w:left="284" w:hanging="284"/>
        <w:jc w:val="both"/>
        <w:rPr>
          <w:sz w:val="20"/>
          <w:szCs w:val="14"/>
        </w:rPr>
      </w:pPr>
      <w:r w:rsidRPr="00A82AA8">
        <w:rPr>
          <w:b/>
          <w:sz w:val="20"/>
          <w:szCs w:val="20"/>
        </w:rPr>
        <w:t>profilové údaje</w:t>
      </w:r>
      <w:r>
        <w:rPr>
          <w:b/>
          <w:sz w:val="20"/>
          <w:szCs w:val="20"/>
        </w:rPr>
        <w:t xml:space="preserve"> žáka</w:t>
      </w:r>
      <w:r w:rsidRPr="00A82AA8">
        <w:rPr>
          <w:sz w:val="20"/>
          <w:szCs w:val="20"/>
        </w:rPr>
        <w:t xml:space="preserve"> –</w:t>
      </w:r>
      <w:r>
        <w:rPr>
          <w:sz w:val="20"/>
          <w:szCs w:val="20"/>
        </w:rPr>
        <w:t xml:space="preserve"> základní</w:t>
      </w:r>
      <w:r w:rsidRPr="00A82AA8">
        <w:rPr>
          <w:sz w:val="20"/>
          <w:szCs w:val="20"/>
        </w:rPr>
        <w:t xml:space="preserve"> fyzické charakteristiky (věk, výška, váha), sociálně-demografické charakteristiky (rodinný stav</w:t>
      </w:r>
      <w:r>
        <w:rPr>
          <w:sz w:val="20"/>
          <w:szCs w:val="20"/>
        </w:rPr>
        <w:t xml:space="preserve"> zákonných zástupců</w:t>
      </w:r>
      <w:r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061C8B" w:rsidRPr="008E7162" w:rsidRDefault="00061C8B" w:rsidP="00225191">
      <w:pPr>
        <w:pStyle w:val="NoSpacing"/>
        <w:numPr>
          <w:ilvl w:val="0"/>
          <w:numId w:val="19"/>
        </w:numPr>
        <w:ind w:left="284" w:hanging="284"/>
        <w:jc w:val="both"/>
        <w:rPr>
          <w:sz w:val="20"/>
          <w:szCs w:val="14"/>
        </w:rPr>
      </w:pPr>
      <w:r w:rsidRPr="008E7162">
        <w:rPr>
          <w:b/>
          <w:sz w:val="20"/>
          <w:szCs w:val="14"/>
        </w:rPr>
        <w:t xml:space="preserve">fotografie </w:t>
      </w:r>
      <w:r w:rsidRPr="008E7162">
        <w:rPr>
          <w:sz w:val="20"/>
          <w:szCs w:val="14"/>
        </w:rPr>
        <w:t>–</w:t>
      </w:r>
      <w:r>
        <w:rPr>
          <w:sz w:val="20"/>
          <w:szCs w:val="14"/>
        </w:rPr>
        <w:t xml:space="preserve"> školní fotografie, </w:t>
      </w:r>
      <w:r w:rsidRPr="008E7162">
        <w:rPr>
          <w:sz w:val="20"/>
          <w:szCs w:val="14"/>
        </w:rPr>
        <w:t>reportážní fotografie z</w:t>
      </w:r>
      <w:r>
        <w:rPr>
          <w:sz w:val="20"/>
          <w:szCs w:val="14"/>
        </w:rPr>
        <w:t xml:space="preserve">e </w:t>
      </w:r>
      <w:r w:rsidRPr="008E7162">
        <w:rPr>
          <w:sz w:val="20"/>
          <w:szCs w:val="14"/>
        </w:rPr>
        <w:t>vzdělávacích</w:t>
      </w:r>
      <w:r>
        <w:rPr>
          <w:sz w:val="20"/>
          <w:szCs w:val="14"/>
        </w:rPr>
        <w:t>, sportovních či kulturních</w:t>
      </w:r>
      <w:r w:rsidRPr="008E7162">
        <w:rPr>
          <w:sz w:val="20"/>
          <w:szCs w:val="14"/>
        </w:rPr>
        <w:t xml:space="preserve"> akcí </w:t>
      </w:r>
      <w:r>
        <w:rPr>
          <w:sz w:val="20"/>
          <w:szCs w:val="14"/>
        </w:rPr>
        <w:t>školy.</w:t>
      </w:r>
    </w:p>
    <w:p w:rsidR="00061C8B" w:rsidRPr="008E7162" w:rsidRDefault="00061C8B" w:rsidP="00225191">
      <w:pPr>
        <w:pStyle w:val="NoSpacing"/>
        <w:rPr>
          <w:sz w:val="20"/>
          <w:szCs w:val="14"/>
        </w:rPr>
      </w:pPr>
    </w:p>
    <w:p w:rsidR="00061C8B" w:rsidRPr="008E7162" w:rsidRDefault="00061C8B" w:rsidP="00225191">
      <w:pPr>
        <w:pStyle w:val="NoSpacing"/>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061C8B" w:rsidRPr="00A82AA8" w:rsidRDefault="00061C8B" w:rsidP="00225191">
      <w:pPr>
        <w:pStyle w:val="NoSpacing"/>
        <w:rPr>
          <w:sz w:val="10"/>
          <w:szCs w:val="14"/>
        </w:rPr>
      </w:pPr>
    </w:p>
    <w:p w:rsidR="00061C8B" w:rsidRPr="00A34C70" w:rsidRDefault="00061C8B" w:rsidP="00A34C70">
      <w:pPr>
        <w:pStyle w:val="NoSpacing"/>
        <w:numPr>
          <w:ilvl w:val="0"/>
          <w:numId w:val="19"/>
        </w:numPr>
        <w:ind w:left="284" w:hanging="284"/>
        <w:jc w:val="both"/>
        <w:rPr>
          <w:sz w:val="20"/>
          <w:szCs w:val="14"/>
        </w:rPr>
      </w:pPr>
      <w:r w:rsidRPr="00A34C70">
        <w:rPr>
          <w:b/>
          <w:sz w:val="20"/>
          <w:szCs w:val="14"/>
        </w:rPr>
        <w:t xml:space="preserve">informace o zdravotním stavu </w:t>
      </w:r>
      <w:r>
        <w:rPr>
          <w:b/>
          <w:sz w:val="20"/>
          <w:szCs w:val="14"/>
        </w:rPr>
        <w:t xml:space="preserve">žáka </w:t>
      </w:r>
      <w:r w:rsidRPr="00A34C70">
        <w:rPr>
          <w:b/>
          <w:sz w:val="20"/>
          <w:szCs w:val="14"/>
        </w:rPr>
        <w:t>nebo s ním související</w:t>
      </w:r>
      <w:r w:rsidRPr="00A34C70">
        <w:rPr>
          <w:sz w:val="20"/>
          <w:szCs w:val="14"/>
        </w:rPr>
        <w:t xml:space="preserve"> – </w:t>
      </w:r>
      <w:r w:rsidRPr="00A82AA8">
        <w:rPr>
          <w:sz w:val="20"/>
          <w:szCs w:val="20"/>
        </w:rPr>
        <w:t>zejména údaje o očkování, zdravotních omezeních, akutních i chronických chorobách, alergiích, úrazech</w:t>
      </w:r>
      <w:r>
        <w:rPr>
          <w:sz w:val="20"/>
          <w:szCs w:val="20"/>
        </w:rPr>
        <w:t xml:space="preserve"> a</w:t>
      </w:r>
      <w:r w:rsidRPr="00A82AA8">
        <w:rPr>
          <w:sz w:val="20"/>
          <w:szCs w:val="20"/>
        </w:rPr>
        <w:t xml:space="preserve"> psychologických diagnózách</w:t>
      </w:r>
      <w:r>
        <w:rPr>
          <w:sz w:val="20"/>
          <w:szCs w:val="20"/>
        </w:rPr>
        <w:t>; vždy jen pokud jsou nezbytné pro výkon činnosti školy a vzdělávání žáka;</w:t>
      </w:r>
    </w:p>
    <w:p w:rsidR="00061C8B" w:rsidRPr="00A82AA8" w:rsidRDefault="00061C8B" w:rsidP="00B822E7">
      <w:pPr>
        <w:pStyle w:val="NoSpacing"/>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Pr>
          <w:color w:val="000000"/>
          <w:sz w:val="20"/>
          <w:shd w:val="clear" w:color="auto" w:fill="FFFFFF"/>
        </w:rPr>
        <w:t>a přestupcích, proviněních či</w:t>
      </w:r>
      <w:r w:rsidRPr="008E7162">
        <w:rPr>
          <w:color w:val="000000"/>
          <w:sz w:val="20"/>
          <w:shd w:val="clear" w:color="auto" w:fill="FFFFFF"/>
        </w:rPr>
        <w:t xml:space="preserve"> trest</w:t>
      </w:r>
      <w:r>
        <w:rPr>
          <w:color w:val="000000"/>
          <w:sz w:val="20"/>
          <w:shd w:val="clear" w:color="auto" w:fill="FFFFFF"/>
        </w:rPr>
        <w:t>ných činech</w:t>
      </w:r>
      <w:r w:rsidRPr="008E7162">
        <w:rPr>
          <w:color w:val="000000"/>
          <w:sz w:val="20"/>
          <w:shd w:val="clear" w:color="auto" w:fill="FFFFFF"/>
        </w:rPr>
        <w:t xml:space="preserve"> </w:t>
      </w:r>
      <w:r>
        <w:rPr>
          <w:color w:val="000000"/>
          <w:sz w:val="20"/>
          <w:shd w:val="clear" w:color="auto" w:fill="FFFFFF"/>
        </w:rPr>
        <w:t>žáka, pokud</w:t>
      </w:r>
      <w:r w:rsidRPr="008E7162">
        <w:rPr>
          <w:color w:val="000000"/>
          <w:sz w:val="20"/>
          <w:shd w:val="clear" w:color="auto" w:fill="FFFFFF"/>
        </w:rPr>
        <w:t xml:space="preserve"> souvisejí s</w:t>
      </w:r>
      <w:r>
        <w:rPr>
          <w:color w:val="000000"/>
          <w:sz w:val="20"/>
          <w:shd w:val="clear" w:color="auto" w:fill="FFFFFF"/>
        </w:rPr>
        <w:t> činností školy a vzděláváním žáka.</w:t>
      </w:r>
    </w:p>
    <w:p w:rsidR="00061C8B" w:rsidRPr="00CA0D37" w:rsidRDefault="00061C8B" w:rsidP="00B822E7">
      <w:pPr>
        <w:spacing w:after="0" w:line="240" w:lineRule="auto"/>
        <w:jc w:val="both"/>
        <w:rPr>
          <w:sz w:val="20"/>
          <w:szCs w:val="20"/>
        </w:rPr>
      </w:pPr>
    </w:p>
    <w:p w:rsidR="00061C8B" w:rsidRPr="00225191" w:rsidRDefault="00061C8B" w:rsidP="00402B5F">
      <w:pPr>
        <w:pStyle w:val="NoSpacing"/>
        <w:shd w:val="pct20" w:color="auto" w:fill="auto"/>
        <w:jc w:val="both"/>
        <w:outlineLvl w:val="0"/>
        <w:rPr>
          <w:b/>
        </w:rPr>
      </w:pPr>
      <w:r>
        <w:rPr>
          <w:b/>
        </w:rPr>
        <w:t xml:space="preserve">7. </w:t>
      </w:r>
      <w:r w:rsidRPr="00225191">
        <w:rPr>
          <w:b/>
        </w:rPr>
        <w:t>JAK BYLY OSOBNÍ ÚDAJE ZÍSKÁNY?</w:t>
      </w:r>
    </w:p>
    <w:p w:rsidR="00061C8B" w:rsidRPr="00340D35" w:rsidRDefault="00061C8B" w:rsidP="00D02CBE">
      <w:pPr>
        <w:pStyle w:val="NoSpacing"/>
        <w:rPr>
          <w:b/>
          <w:sz w:val="10"/>
          <w:szCs w:val="10"/>
        </w:rPr>
      </w:pPr>
    </w:p>
    <w:p w:rsidR="00061C8B" w:rsidRPr="00A34C70" w:rsidRDefault="00061C8B" w:rsidP="00A34C70">
      <w:pPr>
        <w:pStyle w:val="NoSpacing"/>
        <w:jc w:val="both"/>
        <w:rPr>
          <w:sz w:val="20"/>
        </w:rPr>
      </w:pPr>
      <w:r w:rsidRPr="00225191">
        <w:rPr>
          <w:sz w:val="20"/>
        </w:rPr>
        <w:t xml:space="preserve">Osobní údaje získáme z různých zdrojů, </w:t>
      </w:r>
      <w:r w:rsidRPr="00A34C70">
        <w:rPr>
          <w:b/>
          <w:sz w:val="20"/>
        </w:rPr>
        <w:t xml:space="preserve">zejména </w:t>
      </w:r>
      <w:r w:rsidRPr="00A34C70">
        <w:rPr>
          <w:b/>
          <w:sz w:val="20"/>
          <w:szCs w:val="20"/>
        </w:rPr>
        <w:t>od zákonných zástupců žáka</w:t>
      </w:r>
      <w:r w:rsidRPr="00CA0D37">
        <w:rPr>
          <w:sz w:val="20"/>
          <w:szCs w:val="20"/>
        </w:rPr>
        <w:t>, a to</w:t>
      </w:r>
      <w:r>
        <w:rPr>
          <w:sz w:val="20"/>
          <w:szCs w:val="20"/>
        </w:rPr>
        <w:t xml:space="preserve"> hlavně</w:t>
      </w:r>
      <w:r w:rsidRPr="00CA0D37">
        <w:rPr>
          <w:sz w:val="20"/>
          <w:szCs w:val="20"/>
        </w:rPr>
        <w:t xml:space="preserve"> při přijímacím řízení dít</w:t>
      </w:r>
      <w:r>
        <w:rPr>
          <w:sz w:val="20"/>
          <w:szCs w:val="20"/>
        </w:rPr>
        <w:t>ěte do M</w:t>
      </w:r>
      <w:r w:rsidRPr="00CA0D37">
        <w:rPr>
          <w:sz w:val="20"/>
          <w:szCs w:val="20"/>
        </w:rPr>
        <w:t>Š a následně i v průběhu jeho vzdělávání.</w:t>
      </w:r>
      <w:r w:rsidRPr="00225191">
        <w:rPr>
          <w:sz w:val="20"/>
        </w:rPr>
        <w:t xml:space="preserve"> </w:t>
      </w:r>
      <w:r w:rsidRPr="00CA0D37">
        <w:rPr>
          <w:sz w:val="20"/>
          <w:szCs w:val="20"/>
        </w:rPr>
        <w:t xml:space="preserve">Důležitým zdrojem </w:t>
      </w:r>
      <w:r>
        <w:rPr>
          <w:sz w:val="20"/>
          <w:szCs w:val="20"/>
        </w:rPr>
        <w:t xml:space="preserve">osobních údajů </w:t>
      </w:r>
      <w:r w:rsidRPr="00CA0D37">
        <w:rPr>
          <w:sz w:val="20"/>
          <w:szCs w:val="20"/>
        </w:rPr>
        <w:t xml:space="preserve">je i </w:t>
      </w:r>
      <w:r w:rsidRPr="00A34C70">
        <w:rPr>
          <w:b/>
          <w:sz w:val="20"/>
          <w:szCs w:val="20"/>
        </w:rPr>
        <w:t>vlastní pozorování dítěte</w:t>
      </w:r>
      <w:r w:rsidRPr="00CA0D37">
        <w:rPr>
          <w:sz w:val="20"/>
          <w:szCs w:val="20"/>
        </w:rPr>
        <w:t xml:space="preserve"> ze strany zaměstnanců</w:t>
      </w:r>
      <w:r>
        <w:rPr>
          <w:sz w:val="20"/>
          <w:szCs w:val="20"/>
        </w:rPr>
        <w:t xml:space="preserve"> MŠ</w:t>
      </w:r>
      <w:r w:rsidRPr="00CA0D37">
        <w:rPr>
          <w:sz w:val="20"/>
          <w:szCs w:val="20"/>
        </w:rPr>
        <w:t>. V</w:t>
      </w:r>
      <w:r>
        <w:rPr>
          <w:sz w:val="20"/>
          <w:szCs w:val="20"/>
        </w:rPr>
        <w:t> neposlední řadě údaje může MŠ</w:t>
      </w:r>
      <w:r w:rsidRPr="00CA0D37">
        <w:rPr>
          <w:sz w:val="20"/>
          <w:szCs w:val="20"/>
        </w:rPr>
        <w:t xml:space="preserve"> získat od zdravotnických zařízení a pedagogicko-psychologických poraden. </w:t>
      </w:r>
    </w:p>
    <w:p w:rsidR="00061C8B" w:rsidRDefault="00061C8B" w:rsidP="00B822E7">
      <w:pPr>
        <w:spacing w:after="0" w:line="240" w:lineRule="auto"/>
        <w:jc w:val="both"/>
        <w:rPr>
          <w:sz w:val="20"/>
          <w:szCs w:val="20"/>
        </w:rPr>
      </w:pPr>
    </w:p>
    <w:p w:rsidR="00061C8B" w:rsidRDefault="00061C8B"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061C8B" w:rsidRPr="00CA0D37" w:rsidRDefault="00061C8B" w:rsidP="00B822E7">
      <w:pPr>
        <w:spacing w:after="0" w:line="240" w:lineRule="auto"/>
        <w:jc w:val="both"/>
        <w:rPr>
          <w:sz w:val="20"/>
          <w:szCs w:val="20"/>
        </w:rPr>
      </w:pPr>
    </w:p>
    <w:p w:rsidR="00061C8B" w:rsidRPr="00DB4050" w:rsidRDefault="00061C8B" w:rsidP="00402B5F">
      <w:pPr>
        <w:shd w:val="pct20" w:color="auto" w:fill="auto"/>
        <w:spacing w:after="0" w:line="240" w:lineRule="auto"/>
        <w:outlineLvl w:val="0"/>
        <w:rPr>
          <w:b/>
          <w:szCs w:val="20"/>
        </w:rPr>
      </w:pPr>
      <w:r>
        <w:rPr>
          <w:b/>
          <w:szCs w:val="20"/>
        </w:rPr>
        <w:t xml:space="preserve">8. </w:t>
      </w:r>
      <w:r w:rsidRPr="00DB4050">
        <w:rPr>
          <w:b/>
          <w:szCs w:val="20"/>
        </w:rPr>
        <w:t xml:space="preserve">JSTE POVINNI </w:t>
      </w:r>
      <w:r>
        <w:rPr>
          <w:b/>
          <w:szCs w:val="20"/>
        </w:rPr>
        <w:t>ŠKOLE</w:t>
      </w:r>
      <w:r w:rsidRPr="00DB4050">
        <w:rPr>
          <w:b/>
          <w:szCs w:val="20"/>
        </w:rPr>
        <w:t xml:space="preserve"> OSOBNÍ ÚDAJE PŘEDÁVAT?</w:t>
      </w:r>
    </w:p>
    <w:p w:rsidR="00061C8B" w:rsidRPr="00A82AA8" w:rsidRDefault="00061C8B" w:rsidP="00A82AA8">
      <w:pPr>
        <w:spacing w:after="0" w:line="240" w:lineRule="auto"/>
        <w:rPr>
          <w:b/>
          <w:sz w:val="10"/>
          <w:szCs w:val="20"/>
        </w:rPr>
      </w:pPr>
    </w:p>
    <w:p w:rsidR="00061C8B" w:rsidRPr="00CA0D37" w:rsidRDefault="00061C8B"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w:t>
      </w:r>
      <w:r>
        <w:rPr>
          <w:sz w:val="20"/>
          <w:szCs w:val="20"/>
        </w:rPr>
        <w:t>před</w:t>
      </w:r>
      <w:r w:rsidRPr="00CA0D37">
        <w:rPr>
          <w:sz w:val="20"/>
          <w:szCs w:val="20"/>
        </w:rPr>
        <w:t>školního vzdělávání uložených</w:t>
      </w:r>
      <w:r>
        <w:rPr>
          <w:sz w:val="20"/>
          <w:szCs w:val="20"/>
        </w:rPr>
        <w:t xml:space="preserve"> školským zákonem.</w:t>
      </w:r>
    </w:p>
    <w:p w:rsidR="00061C8B" w:rsidRDefault="00061C8B" w:rsidP="001A5452">
      <w:pPr>
        <w:pStyle w:val="NoSpacing"/>
        <w:jc w:val="both"/>
        <w:rPr>
          <w:b/>
          <w:sz w:val="20"/>
        </w:rPr>
      </w:pPr>
    </w:p>
    <w:p w:rsidR="00061C8B" w:rsidRDefault="00061C8B" w:rsidP="001A5452">
      <w:pPr>
        <w:pStyle w:val="NoSpacing"/>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061C8B" w:rsidRDefault="00061C8B" w:rsidP="001A5452">
      <w:pPr>
        <w:pStyle w:val="NoSpacing"/>
        <w:jc w:val="both"/>
        <w:rPr>
          <w:sz w:val="20"/>
        </w:rPr>
      </w:pPr>
    </w:p>
    <w:p w:rsidR="00061C8B" w:rsidRPr="00225191" w:rsidRDefault="00061C8B" w:rsidP="00402B5F">
      <w:pPr>
        <w:shd w:val="pct20" w:color="auto" w:fill="auto"/>
        <w:spacing w:after="0" w:line="240" w:lineRule="auto"/>
        <w:outlineLvl w:val="0"/>
        <w:rPr>
          <w:b/>
          <w:szCs w:val="20"/>
        </w:rPr>
      </w:pPr>
      <w:r>
        <w:rPr>
          <w:b/>
          <w:szCs w:val="20"/>
        </w:rPr>
        <w:t xml:space="preserve">9. </w:t>
      </w:r>
      <w:r w:rsidRPr="00225191">
        <w:rPr>
          <w:b/>
        </w:rPr>
        <w:t xml:space="preserve">JAK DLOUHO BUDEME OSOBNÍ ÚDAJE </w:t>
      </w:r>
      <w:r>
        <w:rPr>
          <w:b/>
        </w:rPr>
        <w:t>UCHOVÁVAT</w:t>
      </w:r>
      <w:r w:rsidRPr="00225191">
        <w:rPr>
          <w:b/>
          <w:szCs w:val="20"/>
        </w:rPr>
        <w:t>?</w:t>
      </w:r>
    </w:p>
    <w:p w:rsidR="00061C8B" w:rsidRPr="00A82AA8" w:rsidRDefault="00061C8B" w:rsidP="00A82AA8">
      <w:pPr>
        <w:spacing w:after="0" w:line="240" w:lineRule="auto"/>
        <w:rPr>
          <w:b/>
          <w:sz w:val="10"/>
          <w:szCs w:val="20"/>
        </w:rPr>
      </w:pPr>
    </w:p>
    <w:p w:rsidR="00061C8B" w:rsidRDefault="00061C8B" w:rsidP="009A1F2F">
      <w:pPr>
        <w:spacing w:after="0" w:line="240" w:lineRule="auto"/>
        <w:jc w:val="both"/>
        <w:rPr>
          <w:sz w:val="20"/>
          <w:szCs w:val="20"/>
        </w:rPr>
      </w:pPr>
      <w:r>
        <w:rPr>
          <w:sz w:val="20"/>
          <w:szCs w:val="20"/>
        </w:rPr>
        <w:t>Mateřská</w:t>
      </w:r>
      <w:r w:rsidRPr="00902340">
        <w:rPr>
          <w:sz w:val="20"/>
          <w:szCs w:val="20"/>
        </w:rPr>
        <w:t xml:space="preserve"> škola osobní údaje týkající se dítěte uchovává zejména na základě povinnosti stanovené v </w:t>
      </w:r>
      <w:r w:rsidRPr="00902340">
        <w:rPr>
          <w:b/>
          <w:sz w:val="20"/>
          <w:szCs w:val="20"/>
        </w:rPr>
        <w:t>§ 28 školského zákona</w:t>
      </w:r>
      <w:r w:rsidRPr="00902340">
        <w:rPr>
          <w:sz w:val="20"/>
          <w:szCs w:val="20"/>
        </w:rPr>
        <w:t xml:space="preserve"> a</w:t>
      </w:r>
      <w:r>
        <w:rPr>
          <w:sz w:val="20"/>
          <w:szCs w:val="20"/>
        </w:rPr>
        <w:t xml:space="preserve"> dále na základě</w:t>
      </w:r>
      <w:r w:rsidRPr="00902340">
        <w:rPr>
          <w:sz w:val="20"/>
          <w:szCs w:val="20"/>
        </w:rPr>
        <w:t xml:space="preserve"> </w:t>
      </w:r>
      <w:r w:rsidRPr="00902340">
        <w:rPr>
          <w:b/>
          <w:sz w:val="20"/>
          <w:szCs w:val="20"/>
        </w:rPr>
        <w:t>zákona č. 499/2004 Sb., o archivnictví a spisové službě</w:t>
      </w:r>
      <w:r w:rsidRPr="00902340">
        <w:rPr>
          <w:sz w:val="20"/>
          <w:szCs w:val="20"/>
        </w:rPr>
        <w:t>, ve znění pozdějších předpisů</w:t>
      </w:r>
      <w:r>
        <w:rPr>
          <w:sz w:val="20"/>
          <w:szCs w:val="20"/>
        </w:rPr>
        <w:t>,</w:t>
      </w:r>
      <w:r w:rsidRPr="00902340">
        <w:rPr>
          <w:sz w:val="20"/>
          <w:szCs w:val="20"/>
        </w:rPr>
        <w:t xml:space="preserve"> </w:t>
      </w:r>
      <w:r>
        <w:rPr>
          <w:sz w:val="20"/>
          <w:szCs w:val="20"/>
        </w:rPr>
        <w:t>a</w:t>
      </w:r>
      <w:r w:rsidRPr="00902340">
        <w:rPr>
          <w:sz w:val="20"/>
          <w:szCs w:val="20"/>
        </w:rPr>
        <w:t xml:space="preserve"> to nejen v průběhu vzdělávání dítěte, ale i po jeho skončení v zákonných </w:t>
      </w:r>
      <w:r>
        <w:rPr>
          <w:sz w:val="20"/>
          <w:szCs w:val="20"/>
        </w:rPr>
        <w:t xml:space="preserve">skartačních a archivačních </w:t>
      </w:r>
      <w:r w:rsidRPr="00902340">
        <w:rPr>
          <w:sz w:val="20"/>
          <w:szCs w:val="20"/>
        </w:rPr>
        <w:t>lhůtách.</w:t>
      </w:r>
      <w:r>
        <w:rPr>
          <w:sz w:val="20"/>
          <w:szCs w:val="20"/>
        </w:rPr>
        <w:t xml:space="preserve"> </w:t>
      </w:r>
      <w:r w:rsidRPr="00902340">
        <w:rPr>
          <w:sz w:val="20"/>
          <w:szCs w:val="20"/>
        </w:rPr>
        <w:t>Uchovávání osobních údajů</w:t>
      </w:r>
      <w:r>
        <w:rPr>
          <w:sz w:val="20"/>
          <w:szCs w:val="20"/>
        </w:rPr>
        <w:t xml:space="preserve"> tedy souvisí s p</w:t>
      </w:r>
      <w:r w:rsidRPr="009A1F2F">
        <w:rPr>
          <w:sz w:val="20"/>
          <w:szCs w:val="20"/>
        </w:rPr>
        <w:t>ovinnost</w:t>
      </w:r>
      <w:r>
        <w:rPr>
          <w:sz w:val="20"/>
          <w:szCs w:val="20"/>
        </w:rPr>
        <w:t>í</w:t>
      </w:r>
      <w:r w:rsidRPr="009A1F2F">
        <w:rPr>
          <w:sz w:val="20"/>
          <w:szCs w:val="20"/>
        </w:rPr>
        <w:t xml:space="preserve"> vést spisovou službu a pravidl</w:t>
      </w:r>
      <w:r>
        <w:rPr>
          <w:sz w:val="20"/>
          <w:szCs w:val="20"/>
        </w:rPr>
        <w:t>y</w:t>
      </w:r>
      <w:r w:rsidRPr="009A1F2F">
        <w:rPr>
          <w:sz w:val="20"/>
          <w:szCs w:val="20"/>
        </w:rPr>
        <w:t xml:space="preserve"> pro skartační řízení</w:t>
      </w:r>
      <w:r>
        <w:rPr>
          <w:sz w:val="20"/>
          <w:szCs w:val="20"/>
        </w:rPr>
        <w:t xml:space="preserve">. Zákon o archivnictví </w:t>
      </w:r>
      <w:r w:rsidRPr="009A1F2F">
        <w:rPr>
          <w:sz w:val="20"/>
          <w:szCs w:val="20"/>
        </w:rPr>
        <w:t xml:space="preserve">ukládá </w:t>
      </w:r>
      <w:r>
        <w:rPr>
          <w:sz w:val="20"/>
          <w:szCs w:val="20"/>
        </w:rPr>
        <w:t>škole</w:t>
      </w:r>
      <w:r w:rsidRPr="009A1F2F">
        <w:rPr>
          <w:sz w:val="20"/>
          <w:szCs w:val="20"/>
        </w:rPr>
        <w:t xml:space="preserve"> vést spisovou službu a povinnost uchovávat dokumenty a umožnit výběr archiválií. </w:t>
      </w:r>
      <w:r>
        <w:rPr>
          <w:sz w:val="20"/>
          <w:szCs w:val="20"/>
        </w:rPr>
        <w:t>Jde o zákonnou povinnost, a proto jde o zpracování na základě čl. 6 odst. 1 písm. b) GDPR.</w:t>
      </w:r>
    </w:p>
    <w:p w:rsidR="00061C8B" w:rsidRDefault="00061C8B" w:rsidP="009A1F2F">
      <w:pPr>
        <w:spacing w:after="0" w:line="240" w:lineRule="auto"/>
        <w:jc w:val="both"/>
        <w:rPr>
          <w:sz w:val="20"/>
          <w:szCs w:val="20"/>
        </w:rPr>
      </w:pPr>
    </w:p>
    <w:p w:rsidR="00061C8B" w:rsidRDefault="00061C8B" w:rsidP="00902340">
      <w:pPr>
        <w:spacing w:after="0" w:line="240" w:lineRule="auto"/>
        <w:jc w:val="both"/>
        <w:rPr>
          <w:b/>
          <w:sz w:val="20"/>
          <w:szCs w:val="20"/>
        </w:rPr>
      </w:pPr>
      <w:r w:rsidRPr="00293F0C">
        <w:rPr>
          <w:b/>
          <w:sz w:val="20"/>
          <w:szCs w:val="20"/>
        </w:rPr>
        <w:t>Spisovou službu vedeme v listinné a zároveň v elektronické podobě.</w:t>
      </w:r>
      <w:r>
        <w:rPr>
          <w:sz w:val="20"/>
          <w:szCs w:val="20"/>
          <w:lang w:val="en-GB"/>
        </w:rPr>
        <w:t xml:space="preserve"> </w:t>
      </w:r>
      <w:r w:rsidRPr="009A1F2F">
        <w:rPr>
          <w:sz w:val="20"/>
          <w:szCs w:val="20"/>
        </w:rPr>
        <w:t>S tím souvisí i další povinnosti, jako je povinné skartační řízení (§ 7</w:t>
      </w:r>
      <w:r>
        <w:rPr>
          <w:sz w:val="20"/>
          <w:szCs w:val="20"/>
        </w:rPr>
        <w:t xml:space="preserve"> zákona o archivnictví</w:t>
      </w:r>
      <w:r w:rsidRPr="009A1F2F">
        <w:rPr>
          <w:sz w:val="20"/>
          <w:szCs w:val="20"/>
        </w:rPr>
        <w:t>), povinnost vydat spisový řád (§ 66 odst. 1</w:t>
      </w:r>
      <w:r>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Pr="00196E27">
        <w:rPr>
          <w:sz w:val="20"/>
          <w:szCs w:val="20"/>
        </w:rPr>
        <w:t xml:space="preserve"> </w:t>
      </w:r>
      <w:r>
        <w:rPr>
          <w:sz w:val="20"/>
          <w:szCs w:val="20"/>
        </w:rPr>
        <w:t>zákona o archivnictví</w:t>
      </w:r>
      <w:r w:rsidRPr="009A1F2F">
        <w:rPr>
          <w:sz w:val="20"/>
          <w:szCs w:val="20"/>
        </w:rPr>
        <w:t>) a povinnost zajistit, aby budova, ve které je umístěna spisovna nebo správní archiv, splňovala stavebně</w:t>
      </w:r>
      <w:r>
        <w:rPr>
          <w:sz w:val="20"/>
          <w:szCs w:val="20"/>
        </w:rPr>
        <w:t>-</w:t>
      </w:r>
      <w:r w:rsidRPr="009A1F2F">
        <w:rPr>
          <w:sz w:val="20"/>
          <w:szCs w:val="20"/>
        </w:rPr>
        <w:t>technické požadavky.</w:t>
      </w:r>
      <w:r>
        <w:rPr>
          <w:sz w:val="20"/>
          <w:szCs w:val="20"/>
        </w:rPr>
        <w:t xml:space="preserve"> </w:t>
      </w:r>
      <w:r w:rsidRPr="00196E27">
        <w:rPr>
          <w:b/>
          <w:sz w:val="20"/>
          <w:szCs w:val="20"/>
        </w:rPr>
        <w:t xml:space="preserve">Spisový řád i spisový a skartační plán naleznete na webu naší školy. V něm jsou zároveň stanoveny </w:t>
      </w:r>
      <w:r>
        <w:rPr>
          <w:b/>
          <w:sz w:val="20"/>
          <w:szCs w:val="20"/>
        </w:rPr>
        <w:t>lhůty pro jednotlivé dokumenty.</w:t>
      </w:r>
    </w:p>
    <w:p w:rsidR="00061C8B" w:rsidRDefault="00061C8B" w:rsidP="00B822E7">
      <w:pPr>
        <w:spacing w:after="0" w:line="240" w:lineRule="auto"/>
        <w:jc w:val="both"/>
        <w:rPr>
          <w:sz w:val="20"/>
          <w:szCs w:val="20"/>
        </w:rPr>
      </w:pPr>
    </w:p>
    <w:p w:rsidR="00061C8B" w:rsidRPr="00225191" w:rsidRDefault="00061C8B" w:rsidP="00402B5F">
      <w:pPr>
        <w:pStyle w:val="NoSpacing"/>
        <w:shd w:val="pct20" w:color="auto" w:fill="auto"/>
        <w:jc w:val="both"/>
        <w:outlineLvl w:val="0"/>
        <w:rPr>
          <w:b/>
        </w:rPr>
      </w:pPr>
      <w:r>
        <w:rPr>
          <w:b/>
        </w:rPr>
        <w:t xml:space="preserve">10. </w:t>
      </w:r>
      <w:r w:rsidRPr="00225191">
        <w:rPr>
          <w:b/>
        </w:rPr>
        <w:t>BUDEME OSOBNÍ ÚDAJE PŘEDÁVAT NĚKOMU DALŠÍMU?</w:t>
      </w:r>
    </w:p>
    <w:p w:rsidR="00061C8B" w:rsidRPr="00225191" w:rsidRDefault="00061C8B" w:rsidP="00D02CBE">
      <w:pPr>
        <w:pStyle w:val="NoSpacing"/>
        <w:rPr>
          <w:b/>
          <w:sz w:val="16"/>
        </w:rPr>
      </w:pPr>
    </w:p>
    <w:p w:rsidR="00061C8B" w:rsidRPr="00225191" w:rsidRDefault="00061C8B" w:rsidP="00402B5F">
      <w:pPr>
        <w:pStyle w:val="NoSpacing"/>
        <w:jc w:val="both"/>
        <w:outlineLvl w:val="0"/>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061C8B" w:rsidRPr="00225191" w:rsidRDefault="00061C8B" w:rsidP="00196E27">
      <w:pPr>
        <w:pStyle w:val="NoSpacing"/>
        <w:jc w:val="both"/>
        <w:rPr>
          <w:sz w:val="16"/>
        </w:rPr>
      </w:pPr>
    </w:p>
    <w:p w:rsidR="00061C8B" w:rsidRPr="00225191" w:rsidRDefault="00061C8B" w:rsidP="00196E27">
      <w:pPr>
        <w:pStyle w:val="NoSpacing"/>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061C8B" w:rsidRPr="00225191" w:rsidRDefault="00061C8B" w:rsidP="00196E27">
      <w:pPr>
        <w:pStyle w:val="NoSpacing"/>
        <w:jc w:val="both"/>
        <w:rPr>
          <w:sz w:val="16"/>
        </w:rPr>
      </w:pPr>
    </w:p>
    <w:p w:rsidR="00061C8B" w:rsidRDefault="00061C8B" w:rsidP="00196E27">
      <w:pPr>
        <w:pStyle w:val="NoSpacing"/>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061C8B" w:rsidRPr="00225191" w:rsidRDefault="00061C8B" w:rsidP="00196E27">
      <w:pPr>
        <w:pStyle w:val="NoSpacing"/>
        <w:jc w:val="both"/>
        <w:rPr>
          <w:sz w:val="16"/>
        </w:rPr>
      </w:pPr>
    </w:p>
    <w:p w:rsidR="00061C8B" w:rsidRPr="00225191" w:rsidRDefault="00061C8B" w:rsidP="00196E27">
      <w:pPr>
        <w:pStyle w:val="NoSpacing"/>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061C8B" w:rsidRPr="00225191" w:rsidRDefault="00061C8B" w:rsidP="00196E27">
      <w:pPr>
        <w:pStyle w:val="NoSpacing"/>
        <w:jc w:val="both"/>
        <w:rPr>
          <w:sz w:val="20"/>
        </w:rPr>
      </w:pPr>
    </w:p>
    <w:p w:rsidR="00061C8B" w:rsidRDefault="00061C8B" w:rsidP="00B32354">
      <w:pPr>
        <w:pStyle w:val="NoSpacing"/>
        <w:jc w:val="both"/>
        <w:rPr>
          <w:sz w:val="20"/>
          <w:szCs w:val="14"/>
        </w:rPr>
      </w:pPr>
      <w:r w:rsidRPr="00225191">
        <w:rPr>
          <w:sz w:val="20"/>
          <w:szCs w:val="14"/>
        </w:rPr>
        <w:t xml:space="preserve">Osobní údaje </w:t>
      </w:r>
      <w:r>
        <w:rPr>
          <w:sz w:val="20"/>
          <w:szCs w:val="14"/>
        </w:rPr>
        <w:t>žáků a zákonných zástupců</w:t>
      </w:r>
      <w:r w:rsidRPr="00225191">
        <w:rPr>
          <w:sz w:val="20"/>
          <w:szCs w:val="14"/>
        </w:rPr>
        <w:t xml:space="preserve"> jsou předávány příjemcům nebo zpracovatelům</w:t>
      </w:r>
      <w:r>
        <w:rPr>
          <w:sz w:val="20"/>
          <w:szCs w:val="14"/>
        </w:rPr>
        <w:t xml:space="preserve"> </w:t>
      </w:r>
      <w:r w:rsidRPr="00D621BC">
        <w:rPr>
          <w:b/>
          <w:sz w:val="20"/>
          <w:szCs w:val="14"/>
        </w:rPr>
        <w:t>v případech, kdy to vyžadují právní předpisy</w:t>
      </w:r>
      <w:r>
        <w:rPr>
          <w:sz w:val="20"/>
          <w:szCs w:val="14"/>
        </w:rPr>
        <w:t xml:space="preserve">. Jedná se o </w:t>
      </w:r>
      <w:r w:rsidRPr="00D621BC">
        <w:rPr>
          <w:b/>
          <w:sz w:val="20"/>
          <w:szCs w:val="14"/>
        </w:rPr>
        <w:t>předávání orgánům veřejné moci, soudům, České školní inspekci, Krajské hygienické stanici, kontrolním orgánům, popř. společnostem, které škola pověří činností, pro kterou je zpracování osobních údajů nezbytné</w:t>
      </w:r>
      <w:r w:rsidRPr="00196E27">
        <w:rPr>
          <w:sz w:val="20"/>
          <w:szCs w:val="14"/>
        </w:rPr>
        <w:t>, jako např. logoped, psycholog, pořadatel vzdělávací akce a další.</w:t>
      </w:r>
    </w:p>
    <w:p w:rsidR="00061C8B" w:rsidRDefault="00061C8B" w:rsidP="00B32354">
      <w:pPr>
        <w:pStyle w:val="NoSpacing"/>
        <w:jc w:val="both"/>
        <w:rPr>
          <w:b/>
          <w:sz w:val="20"/>
          <w:szCs w:val="14"/>
        </w:rPr>
      </w:pPr>
    </w:p>
    <w:p w:rsidR="00061C8B" w:rsidRPr="00225191" w:rsidRDefault="00061C8B" w:rsidP="00B32354">
      <w:pPr>
        <w:pStyle w:val="NoSpacing"/>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061C8B" w:rsidRDefault="00061C8B" w:rsidP="00B32354">
      <w:pPr>
        <w:pStyle w:val="NoSpacing"/>
        <w:jc w:val="both"/>
        <w:rPr>
          <w:b/>
          <w:sz w:val="20"/>
          <w:szCs w:val="14"/>
        </w:rPr>
      </w:pPr>
    </w:p>
    <w:p w:rsidR="00061C8B" w:rsidRDefault="00061C8B" w:rsidP="00B32354">
      <w:pPr>
        <w:pStyle w:val="NoSpacing"/>
        <w:jc w:val="both"/>
        <w:rPr>
          <w:sz w:val="20"/>
        </w:rPr>
      </w:pPr>
      <w:r>
        <w:rPr>
          <w:sz w:val="20"/>
        </w:rPr>
        <w:t xml:space="preserve">V případě </w:t>
      </w:r>
      <w:r w:rsidRPr="00B32354">
        <w:rPr>
          <w:b/>
          <w:sz w:val="20"/>
        </w:rPr>
        <w:t>výkonu našich práv</w:t>
      </w:r>
      <w:r>
        <w:rPr>
          <w:sz w:val="20"/>
        </w:rPr>
        <w:t xml:space="preserve"> mohou </w:t>
      </w:r>
      <w:r w:rsidRPr="00225191">
        <w:rPr>
          <w:sz w:val="20"/>
        </w:rPr>
        <w:t xml:space="preserve">být předávány </w:t>
      </w:r>
      <w:r>
        <w:rPr>
          <w:sz w:val="20"/>
        </w:rPr>
        <w:t xml:space="preserve">osobní údaje </w:t>
      </w:r>
      <w:r w:rsidRPr="00B32354">
        <w:rPr>
          <w:b/>
          <w:sz w:val="20"/>
        </w:rPr>
        <w:t>podnikatel</w:t>
      </w:r>
      <w:r>
        <w:rPr>
          <w:b/>
          <w:sz w:val="20"/>
        </w:rPr>
        <w:t>ům</w:t>
      </w:r>
      <w:r w:rsidRPr="00225191">
        <w:rPr>
          <w:b/>
          <w:sz w:val="20"/>
        </w:rPr>
        <w:t xml:space="preserve"> poskytující odborné a konzultační služby</w:t>
      </w:r>
      <w:r>
        <w:rPr>
          <w:sz w:val="20"/>
        </w:rPr>
        <w:t xml:space="preserve"> (</w:t>
      </w:r>
      <w:r w:rsidRPr="00225191">
        <w:rPr>
          <w:sz w:val="20"/>
        </w:rPr>
        <w:t>zejména účetní, daňoví poradci, soudní znalci a administrátoři veřejných zakázek</w:t>
      </w:r>
      <w:r>
        <w:rPr>
          <w:sz w:val="20"/>
        </w:rPr>
        <w:t xml:space="preserve">) a </w:t>
      </w:r>
      <w:r w:rsidRPr="00225191">
        <w:rPr>
          <w:b/>
          <w:sz w:val="20"/>
        </w:rPr>
        <w:t>podnikatelé poskytující právní služby</w:t>
      </w:r>
      <w:r w:rsidRPr="00225191">
        <w:rPr>
          <w:sz w:val="20"/>
        </w:rPr>
        <w:t xml:space="preserve"> </w:t>
      </w:r>
      <w:r>
        <w:rPr>
          <w:sz w:val="20"/>
        </w:rPr>
        <w:t>(</w:t>
      </w:r>
      <w:r w:rsidRPr="00225191">
        <w:rPr>
          <w:sz w:val="20"/>
        </w:rPr>
        <w:t>advokáti, notáři, soudní exekutoři a insolvenční správci</w:t>
      </w:r>
      <w:r>
        <w:rPr>
          <w:sz w:val="20"/>
        </w:rPr>
        <w:t>).</w:t>
      </w:r>
    </w:p>
    <w:p w:rsidR="00061C8B" w:rsidRPr="00225191" w:rsidRDefault="00061C8B" w:rsidP="00B32354">
      <w:pPr>
        <w:pStyle w:val="NoSpacing"/>
        <w:rPr>
          <w:sz w:val="20"/>
        </w:rPr>
      </w:pPr>
    </w:p>
    <w:p w:rsidR="00061C8B" w:rsidRPr="00225191" w:rsidRDefault="00061C8B" w:rsidP="00B32354">
      <w:pPr>
        <w:pStyle w:val="NoSpacing"/>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061C8B" w:rsidRPr="00225191" w:rsidRDefault="00061C8B" w:rsidP="00D02CBE">
      <w:pPr>
        <w:pStyle w:val="NoSpacing"/>
        <w:rPr>
          <w:sz w:val="20"/>
        </w:rPr>
      </w:pPr>
    </w:p>
    <w:p w:rsidR="00061C8B" w:rsidRPr="00225191" w:rsidRDefault="00061C8B" w:rsidP="00402B5F">
      <w:pPr>
        <w:pStyle w:val="NoSpacing"/>
        <w:shd w:val="pct20" w:color="auto" w:fill="auto"/>
        <w:jc w:val="both"/>
        <w:outlineLvl w:val="0"/>
        <w:rPr>
          <w:b/>
        </w:rPr>
      </w:pPr>
      <w:r>
        <w:rPr>
          <w:b/>
        </w:rPr>
        <w:t xml:space="preserve">11. </w:t>
      </w:r>
      <w:r w:rsidRPr="00225191">
        <w:rPr>
          <w:b/>
        </w:rPr>
        <w:t>BUDEME OSOBNÍ ÚDAJE PŘEDÁVAT DO TŘETÍ ZEMĚ NEBO MEZINÁRODNÍ ORGANIZACI?</w:t>
      </w:r>
    </w:p>
    <w:p w:rsidR="00061C8B" w:rsidRPr="00225191" w:rsidRDefault="00061C8B" w:rsidP="00D02CBE">
      <w:pPr>
        <w:pStyle w:val="NoSpacing"/>
        <w:rPr>
          <w:b/>
          <w:sz w:val="10"/>
        </w:rPr>
      </w:pPr>
    </w:p>
    <w:p w:rsidR="00061C8B" w:rsidRPr="00225191" w:rsidRDefault="00061C8B" w:rsidP="00225191">
      <w:pPr>
        <w:pStyle w:val="NoSpacing"/>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061C8B" w:rsidRPr="00225191" w:rsidRDefault="00061C8B" w:rsidP="00225191">
      <w:pPr>
        <w:pStyle w:val="NoSpacing"/>
        <w:jc w:val="both"/>
        <w:rPr>
          <w:sz w:val="16"/>
        </w:rPr>
      </w:pPr>
    </w:p>
    <w:p w:rsidR="00061C8B" w:rsidRPr="00225191" w:rsidRDefault="00061C8B" w:rsidP="00225191">
      <w:pPr>
        <w:pStyle w:val="NoSpacing"/>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061C8B" w:rsidRDefault="00061C8B" w:rsidP="00B822E7">
      <w:pPr>
        <w:spacing w:after="0" w:line="240" w:lineRule="auto"/>
        <w:jc w:val="both"/>
        <w:rPr>
          <w:sz w:val="20"/>
          <w:szCs w:val="20"/>
        </w:rPr>
      </w:pPr>
    </w:p>
    <w:p w:rsidR="00061C8B" w:rsidRPr="00225191" w:rsidRDefault="00061C8B" w:rsidP="00402B5F">
      <w:pPr>
        <w:shd w:val="pct20" w:color="auto" w:fill="auto"/>
        <w:spacing w:after="0" w:line="240" w:lineRule="auto"/>
        <w:outlineLvl w:val="0"/>
        <w:rPr>
          <w:b/>
          <w:szCs w:val="20"/>
        </w:rPr>
      </w:pPr>
      <w:r>
        <w:rPr>
          <w:b/>
          <w:szCs w:val="20"/>
        </w:rPr>
        <w:t>12. J</w:t>
      </w:r>
      <w:r w:rsidRPr="00225191">
        <w:rPr>
          <w:b/>
          <w:szCs w:val="20"/>
        </w:rPr>
        <w:t>AK JSOU OSOBNÍ ÚDAJE ZABEZPEČENY?</w:t>
      </w:r>
    </w:p>
    <w:p w:rsidR="00061C8B" w:rsidRPr="00225191" w:rsidRDefault="00061C8B" w:rsidP="00D02CBE">
      <w:pPr>
        <w:pStyle w:val="NoSpacing"/>
        <w:rPr>
          <w:sz w:val="10"/>
        </w:rPr>
      </w:pPr>
    </w:p>
    <w:p w:rsidR="00061C8B" w:rsidRPr="00B32354" w:rsidRDefault="00061C8B" w:rsidP="00B32354">
      <w:pPr>
        <w:pStyle w:val="NoSpacing"/>
        <w:jc w:val="both"/>
        <w:rPr>
          <w:sz w:val="20"/>
        </w:rPr>
      </w:pPr>
      <w:r w:rsidRPr="00225191">
        <w:rPr>
          <w:sz w:val="20"/>
        </w:rPr>
        <w:t xml:space="preserve">V rámci objektové bezpečnosti dodržujeme několik </w:t>
      </w:r>
      <w:r>
        <w:rPr>
          <w:sz w:val="20"/>
        </w:rPr>
        <w:t xml:space="preserve">základních </w:t>
      </w:r>
      <w:r w:rsidRPr="00225191">
        <w:rPr>
          <w:sz w:val="20"/>
        </w:rPr>
        <w:t xml:space="preserve">bezpečnostních opatření. </w:t>
      </w:r>
      <w:r w:rsidRPr="00B32354">
        <w:rPr>
          <w:b/>
          <w:sz w:val="20"/>
        </w:rPr>
        <w:t>Listinná vyhotovení dokumentů</w:t>
      </w:r>
      <w:r w:rsidRPr="00225191">
        <w:rPr>
          <w:sz w:val="20"/>
        </w:rPr>
        <w:t xml:space="preserve">, ve kterých jsou obsaženy vaše osobní údaje, jsou uložena v šanonech v uzamykatelných spisových skříních nebo v uzamčených kancelářích, kde nikdy nezůstávají bez dozoru oprávněných osob. </w:t>
      </w:r>
      <w:r w:rsidRPr="00293F0C">
        <w:rPr>
          <w:sz w:val="20"/>
        </w:rPr>
        <w:t xml:space="preserve">Před budovou školy je nainstalován kamerový systém, a to zejména v místech, kde je zvýšené riziko porušení zabezpečení. </w:t>
      </w:r>
    </w:p>
    <w:p w:rsidR="00061C8B" w:rsidRDefault="00061C8B" w:rsidP="00B32354">
      <w:pPr>
        <w:pStyle w:val="NoSpacing"/>
        <w:jc w:val="both"/>
        <w:rPr>
          <w:sz w:val="20"/>
        </w:rPr>
      </w:pPr>
    </w:p>
    <w:p w:rsidR="00061C8B" w:rsidRPr="00225191" w:rsidRDefault="00061C8B" w:rsidP="00B32354">
      <w:pPr>
        <w:pStyle w:val="NoSpacing"/>
        <w:jc w:val="both"/>
        <w:rPr>
          <w:sz w:val="20"/>
        </w:rPr>
      </w:pPr>
      <w:r w:rsidRPr="00225191">
        <w:rPr>
          <w:sz w:val="20"/>
        </w:rPr>
        <w:t xml:space="preserve">K osobním údajům </w:t>
      </w:r>
      <w:r>
        <w:rPr>
          <w:sz w:val="20"/>
        </w:rPr>
        <w:t xml:space="preserve">mají přístup pouze </w:t>
      </w:r>
      <w:r w:rsidRPr="00B32354">
        <w:rPr>
          <w:b/>
          <w:sz w:val="20"/>
        </w:rPr>
        <w:t>oprávnění pedagogičtí pracovníci, nadřízení zaměstnanci, vedení školy a další oprávněné osoby</w:t>
      </w:r>
      <w:r>
        <w:rPr>
          <w:sz w:val="20"/>
        </w:rPr>
        <w:t>, které je potřebují pro svou činnost, např. školní logoped, školní psycholog apod.</w:t>
      </w:r>
    </w:p>
    <w:p w:rsidR="00061C8B" w:rsidRPr="00225191" w:rsidRDefault="00061C8B" w:rsidP="00D02CBE">
      <w:pPr>
        <w:pStyle w:val="NoSpacing"/>
        <w:rPr>
          <w:b/>
          <w:sz w:val="16"/>
        </w:rPr>
      </w:pPr>
    </w:p>
    <w:p w:rsidR="00061C8B" w:rsidRPr="00225191" w:rsidRDefault="00061C8B" w:rsidP="00B32354">
      <w:pPr>
        <w:pStyle w:val="NoSpacing"/>
        <w:jc w:val="both"/>
        <w:rPr>
          <w:sz w:val="20"/>
        </w:rPr>
      </w:pPr>
      <w:r>
        <w:rPr>
          <w:sz w:val="20"/>
        </w:rPr>
        <w:t>Všichni</w:t>
      </w:r>
      <w:r w:rsidRPr="00225191">
        <w:rPr>
          <w:sz w:val="20"/>
        </w:rPr>
        <w:t xml:space="preserve"> zaměstnanci</w:t>
      </w:r>
      <w:r>
        <w:rPr>
          <w:sz w:val="20"/>
        </w:rPr>
        <w:t xml:space="preserve"> nakládají</w:t>
      </w:r>
      <w:r w:rsidRPr="00225191">
        <w:rPr>
          <w:sz w:val="20"/>
        </w:rPr>
        <w:t xml:space="preserve"> s osobní údaji v souladu s přijatou </w:t>
      </w:r>
      <w:r w:rsidRPr="00B75693">
        <w:rPr>
          <w:b/>
          <w:sz w:val="20"/>
        </w:rPr>
        <w:t>směrnicí o ochraně osobních údajů</w:t>
      </w:r>
      <w:r w:rsidRPr="00225191">
        <w:rPr>
          <w:sz w:val="20"/>
        </w:rPr>
        <w:t xml:space="preserve"> a těmito </w:t>
      </w:r>
      <w:r>
        <w:rPr>
          <w:sz w:val="20"/>
        </w:rPr>
        <w:t>základními</w:t>
      </w:r>
      <w:r w:rsidRPr="00225191">
        <w:rPr>
          <w:sz w:val="20"/>
        </w:rPr>
        <w:t xml:space="preserve"> zásadami:</w:t>
      </w:r>
    </w:p>
    <w:p w:rsidR="00061C8B" w:rsidRPr="00B32354" w:rsidRDefault="00061C8B" w:rsidP="00D02CBE">
      <w:pPr>
        <w:pStyle w:val="NoSpacing"/>
        <w:rPr>
          <w:sz w:val="10"/>
          <w:szCs w:val="10"/>
        </w:rPr>
      </w:pPr>
    </w:p>
    <w:p w:rsidR="00061C8B" w:rsidRPr="00225191" w:rsidRDefault="00061C8B" w:rsidP="00D02CBE">
      <w:pPr>
        <w:pStyle w:val="NoSpacing"/>
        <w:numPr>
          <w:ilvl w:val="0"/>
          <w:numId w:val="10"/>
        </w:numPr>
        <w:ind w:left="284" w:hanging="284"/>
        <w:jc w:val="both"/>
        <w:rPr>
          <w:sz w:val="20"/>
        </w:rPr>
      </w:pPr>
      <w:r w:rsidRPr="00225191">
        <w:rPr>
          <w:b/>
          <w:sz w:val="20"/>
        </w:rPr>
        <w:t>zásada z</w:t>
      </w:r>
      <w:r w:rsidRPr="00225191">
        <w:rPr>
          <w:rFonts w:cs="Calibri"/>
          <w:b/>
          <w:sz w:val="20"/>
        </w:rPr>
        <w:t>ákonnosti</w:t>
      </w:r>
      <w:r w:rsidRPr="00225191">
        <w:rPr>
          <w:rFonts w:cs="Calibr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061C8B" w:rsidRPr="00225191" w:rsidRDefault="00061C8B" w:rsidP="00D02CBE">
      <w:pPr>
        <w:pStyle w:val="NoSpacing"/>
        <w:numPr>
          <w:ilvl w:val="0"/>
          <w:numId w:val="10"/>
        </w:numPr>
        <w:ind w:left="284" w:hanging="284"/>
        <w:jc w:val="both"/>
        <w:rPr>
          <w:sz w:val="20"/>
        </w:rPr>
      </w:pPr>
      <w:r w:rsidRPr="00225191">
        <w:rPr>
          <w:b/>
          <w:sz w:val="20"/>
        </w:rPr>
        <w:t>zásada k</w:t>
      </w:r>
      <w:r w:rsidRPr="00225191">
        <w:rPr>
          <w:rFonts w:cs="Calibri"/>
          <w:b/>
          <w:sz w:val="20"/>
        </w:rPr>
        <w:t>orektnosti</w:t>
      </w:r>
      <w:r w:rsidRPr="00225191">
        <w:rPr>
          <w:rFonts w:cs="Calibri"/>
          <w:sz w:val="20"/>
        </w:rPr>
        <w:t xml:space="preserve"> – správné a společensky bezvadné použití osobních údajů;</w:t>
      </w:r>
    </w:p>
    <w:p w:rsidR="00061C8B" w:rsidRPr="00225191" w:rsidRDefault="00061C8B" w:rsidP="00D02CBE">
      <w:pPr>
        <w:pStyle w:val="NoSpacing"/>
        <w:numPr>
          <w:ilvl w:val="0"/>
          <w:numId w:val="10"/>
        </w:numPr>
        <w:ind w:left="284" w:hanging="284"/>
        <w:jc w:val="both"/>
        <w:rPr>
          <w:sz w:val="20"/>
        </w:rPr>
      </w:pPr>
      <w:r w:rsidRPr="00225191">
        <w:rPr>
          <w:b/>
          <w:sz w:val="20"/>
        </w:rPr>
        <w:t>zásada t</w:t>
      </w:r>
      <w:r w:rsidRPr="00225191">
        <w:rPr>
          <w:rFonts w:cs="Calibri"/>
          <w:b/>
          <w:sz w:val="20"/>
        </w:rPr>
        <w:t>ransparentnosti</w:t>
      </w:r>
      <w:r w:rsidRPr="00225191">
        <w:rPr>
          <w:rFonts w:cs="Calibri"/>
          <w:sz w:val="20"/>
        </w:rPr>
        <w:t xml:space="preserve"> – všechny informace o ochraně osobních údajů určené zaměstnanci musí být stručné, snadno přístupné a srozumitelné, podávané za použití jasných a jednoduchých jazykových prostředků;</w:t>
      </w:r>
    </w:p>
    <w:p w:rsidR="00061C8B" w:rsidRPr="00225191" w:rsidRDefault="00061C8B" w:rsidP="00D02CBE">
      <w:pPr>
        <w:pStyle w:val="NoSpacing"/>
        <w:numPr>
          <w:ilvl w:val="0"/>
          <w:numId w:val="10"/>
        </w:numPr>
        <w:ind w:left="284" w:hanging="284"/>
        <w:jc w:val="both"/>
        <w:rPr>
          <w:sz w:val="20"/>
        </w:rPr>
      </w:pPr>
      <w:r w:rsidRPr="00225191">
        <w:rPr>
          <w:rFonts w:cs="Calibri"/>
          <w:b/>
          <w:sz w:val="20"/>
        </w:rPr>
        <w:t>zásada účelového omezení</w:t>
      </w:r>
      <w:r w:rsidRPr="00225191">
        <w:rPr>
          <w:rFonts w:cs="Calibri"/>
          <w:sz w:val="20"/>
        </w:rPr>
        <w:t xml:space="preserve"> – shromažďování osobních údajů jen za jasně stanoveným účelem;</w:t>
      </w:r>
    </w:p>
    <w:p w:rsidR="00061C8B" w:rsidRPr="00225191" w:rsidRDefault="00061C8B" w:rsidP="00D02CBE">
      <w:pPr>
        <w:pStyle w:val="NoSpacing"/>
        <w:numPr>
          <w:ilvl w:val="0"/>
          <w:numId w:val="10"/>
        </w:numPr>
        <w:ind w:left="284" w:hanging="284"/>
        <w:jc w:val="both"/>
        <w:rPr>
          <w:sz w:val="20"/>
        </w:rPr>
      </w:pPr>
      <w:r w:rsidRPr="00225191">
        <w:rPr>
          <w:rFonts w:cs="Calibri"/>
          <w:b/>
          <w:sz w:val="20"/>
        </w:rPr>
        <w:t>zásada minimalizace údajů</w:t>
      </w:r>
      <w:r w:rsidRPr="00225191">
        <w:rPr>
          <w:rFonts w:cs="Calibri"/>
          <w:sz w:val="20"/>
        </w:rPr>
        <w:t xml:space="preserve"> – nikdy se nezpracovává více údajů, než je pro daný účel nezbytně nutné;</w:t>
      </w:r>
    </w:p>
    <w:p w:rsidR="00061C8B" w:rsidRPr="00225191" w:rsidRDefault="00061C8B" w:rsidP="00D02CBE">
      <w:pPr>
        <w:pStyle w:val="NoSpacing"/>
        <w:numPr>
          <w:ilvl w:val="0"/>
          <w:numId w:val="10"/>
        </w:numPr>
        <w:ind w:left="284" w:hanging="284"/>
        <w:jc w:val="both"/>
        <w:rPr>
          <w:sz w:val="20"/>
        </w:rPr>
      </w:pPr>
      <w:r w:rsidRPr="00225191">
        <w:rPr>
          <w:rFonts w:cs="Calibri"/>
          <w:b/>
          <w:sz w:val="20"/>
        </w:rPr>
        <w:t>zásada přesnosti</w:t>
      </w:r>
      <w:r w:rsidRPr="00225191">
        <w:rPr>
          <w:rFonts w:cs="Calibri"/>
          <w:sz w:val="20"/>
        </w:rPr>
        <w:t xml:space="preserve"> – zpracovávané osobní údaje musí být přesné, tj. takové, jaké je subjekt sdělil, nikoli nutně pravdivé, ačkoli se o to zaměstnavatel musí snažit;</w:t>
      </w:r>
    </w:p>
    <w:p w:rsidR="00061C8B" w:rsidRPr="00225191" w:rsidRDefault="00061C8B" w:rsidP="00D02CBE">
      <w:pPr>
        <w:pStyle w:val="NoSpacing"/>
        <w:numPr>
          <w:ilvl w:val="0"/>
          <w:numId w:val="10"/>
        </w:numPr>
        <w:ind w:left="284" w:hanging="284"/>
        <w:jc w:val="both"/>
        <w:rPr>
          <w:sz w:val="20"/>
        </w:rPr>
      </w:pPr>
      <w:r w:rsidRPr="00225191">
        <w:rPr>
          <w:rFonts w:cs="Calibri"/>
          <w:b/>
          <w:sz w:val="20"/>
        </w:rPr>
        <w:t>zásada omezení uložení</w:t>
      </w:r>
      <w:r w:rsidRPr="00225191">
        <w:rPr>
          <w:rFonts w:cs="Calibri"/>
          <w:sz w:val="20"/>
        </w:rPr>
        <w:t xml:space="preserve"> – osobní údaje jsou uloženy jen po dobu nezbytně nutnou;</w:t>
      </w:r>
    </w:p>
    <w:p w:rsidR="00061C8B" w:rsidRPr="00225191" w:rsidRDefault="00061C8B" w:rsidP="00D02CBE">
      <w:pPr>
        <w:pStyle w:val="NoSpacing"/>
        <w:numPr>
          <w:ilvl w:val="0"/>
          <w:numId w:val="10"/>
        </w:numPr>
        <w:ind w:left="284" w:hanging="284"/>
        <w:jc w:val="both"/>
        <w:rPr>
          <w:sz w:val="20"/>
        </w:rPr>
      </w:pPr>
      <w:r w:rsidRPr="00225191">
        <w:rPr>
          <w:rFonts w:cs="Calibri"/>
          <w:b/>
          <w:sz w:val="20"/>
        </w:rPr>
        <w:t>zásady integrity a důvěrnosti</w:t>
      </w:r>
      <w:r w:rsidRPr="00225191">
        <w:rPr>
          <w:rFonts w:cs="Calibr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061C8B" w:rsidRPr="00225191" w:rsidRDefault="00061C8B" w:rsidP="00D02CBE">
      <w:pPr>
        <w:pStyle w:val="NoSpacing"/>
        <w:numPr>
          <w:ilvl w:val="0"/>
          <w:numId w:val="10"/>
        </w:numPr>
        <w:ind w:left="284" w:hanging="284"/>
        <w:jc w:val="both"/>
        <w:rPr>
          <w:sz w:val="20"/>
        </w:rPr>
      </w:pPr>
      <w:r w:rsidRPr="00225191">
        <w:rPr>
          <w:rFonts w:cs="Calibri"/>
          <w:b/>
          <w:sz w:val="20"/>
        </w:rPr>
        <w:t>zásada odpovědnosti správce</w:t>
      </w:r>
      <w:r w:rsidRPr="00225191">
        <w:rPr>
          <w:rFonts w:cs="Calibri"/>
          <w:sz w:val="20"/>
        </w:rPr>
        <w:t xml:space="preserve"> – zajištění vhodných technických a organizačních opatření, aby byl správce schopen doložit, že zpracování je prováděno v souladu s GDPR a předpisy na ochranu osobních údajů.</w:t>
      </w:r>
    </w:p>
    <w:p w:rsidR="00061C8B" w:rsidRPr="00225191" w:rsidRDefault="00061C8B" w:rsidP="00D02CBE">
      <w:pPr>
        <w:pStyle w:val="NoSpacing"/>
        <w:rPr>
          <w:sz w:val="16"/>
        </w:rPr>
      </w:pPr>
    </w:p>
    <w:p w:rsidR="00061C8B" w:rsidRPr="00225191" w:rsidRDefault="00061C8B" w:rsidP="00B75693">
      <w:pPr>
        <w:pStyle w:val="NoSpacing"/>
        <w:jc w:val="both"/>
        <w:rPr>
          <w:sz w:val="20"/>
        </w:rPr>
      </w:pPr>
      <w:r w:rsidRPr="00225191">
        <w:rPr>
          <w:b/>
          <w:sz w:val="20"/>
        </w:rPr>
        <w:t>Technologické zabezpečení</w:t>
      </w:r>
      <w:r w:rsidRPr="00225191">
        <w:rPr>
          <w:sz w:val="20"/>
        </w:rPr>
        <w:t xml:space="preserve"> zajišťuje </w:t>
      </w:r>
      <w:r w:rsidRPr="001C205B">
        <w:rPr>
          <w:sz w:val="20"/>
        </w:rPr>
        <w:t xml:space="preserve">externí IT společnost </w:t>
      </w:r>
      <w:r>
        <w:rPr>
          <w:sz w:val="20"/>
          <w:lang w:val="en-GB"/>
        </w:rPr>
        <w:t xml:space="preserve">BÁZE servis, s.r.o. </w:t>
      </w:r>
      <w:r w:rsidRPr="00225191">
        <w:rPr>
          <w:sz w:val="20"/>
        </w:rPr>
        <w:t>. Soubory jsou softwarově chráněny. Přístup k elektronickým datovým souborům je zabezpečen hesly v souladu s nastavením přístupových práv. Zaměstnanci byli poučeni o tom, jak pracovat s prostředky ICT technologií.</w:t>
      </w:r>
    </w:p>
    <w:p w:rsidR="00061C8B" w:rsidRDefault="00061C8B" w:rsidP="00225191">
      <w:pPr>
        <w:spacing w:after="0"/>
        <w:jc w:val="both"/>
        <w:rPr>
          <w:sz w:val="20"/>
          <w:szCs w:val="20"/>
        </w:rPr>
      </w:pPr>
    </w:p>
    <w:p w:rsidR="00061C8B" w:rsidRDefault="00061C8B" w:rsidP="00225191">
      <w:pPr>
        <w:spacing w:after="0"/>
        <w:jc w:val="both"/>
        <w:rPr>
          <w:sz w:val="20"/>
          <w:szCs w:val="20"/>
        </w:rPr>
      </w:pPr>
      <w:r>
        <w:rPr>
          <w:sz w:val="20"/>
          <w:szCs w:val="20"/>
        </w:rPr>
        <w:t>S</w:t>
      </w:r>
      <w:r w:rsidRPr="00A5487D">
        <w:rPr>
          <w:sz w:val="20"/>
          <w:szCs w:val="20"/>
        </w:rPr>
        <w:t>ystém pro zabezpečení ochrany osobních údajů</w:t>
      </w:r>
      <w:r>
        <w:rPr>
          <w:sz w:val="20"/>
          <w:szCs w:val="20"/>
        </w:rPr>
        <w:t xml:space="preserve"> je zabezpečen následujícími instrumenty</w:t>
      </w:r>
      <w:r w:rsidRPr="00A5487D">
        <w:rPr>
          <w:sz w:val="20"/>
          <w:szCs w:val="20"/>
        </w:rPr>
        <w:t>:</w:t>
      </w:r>
    </w:p>
    <w:p w:rsidR="00061C8B" w:rsidRPr="00B75693" w:rsidRDefault="00061C8B" w:rsidP="00225191">
      <w:pPr>
        <w:spacing w:after="0"/>
        <w:jc w:val="both"/>
        <w:rPr>
          <w:sz w:val="10"/>
          <w:szCs w:val="10"/>
        </w:rPr>
      </w:pPr>
    </w:p>
    <w:p w:rsidR="00061C8B" w:rsidRPr="00A5487D" w:rsidRDefault="00061C8B" w:rsidP="00B75693">
      <w:pPr>
        <w:pStyle w:val="Styl4"/>
        <w:numPr>
          <w:ilvl w:val="0"/>
          <w:numId w:val="26"/>
        </w:numPr>
        <w:ind w:left="284" w:hanging="284"/>
        <w:jc w:val="both"/>
        <w:rPr>
          <w:sz w:val="20"/>
          <w:szCs w:val="20"/>
        </w:rPr>
      </w:pPr>
      <w:r w:rsidRPr="00A5487D">
        <w:rPr>
          <w:sz w:val="20"/>
          <w:szCs w:val="20"/>
        </w:rPr>
        <w:t xml:space="preserve">uložení dokumentů podle </w:t>
      </w:r>
      <w:r w:rsidRPr="00B75693">
        <w:rPr>
          <w:b/>
          <w:sz w:val="20"/>
          <w:szCs w:val="20"/>
        </w:rPr>
        <w:t>spisového a skartačního řádu</w:t>
      </w:r>
      <w:r w:rsidRPr="00A5487D">
        <w:rPr>
          <w:sz w:val="20"/>
          <w:szCs w:val="20"/>
        </w:rPr>
        <w:t>,</w:t>
      </w:r>
    </w:p>
    <w:p w:rsidR="00061C8B" w:rsidRPr="00B75693" w:rsidRDefault="00061C8B" w:rsidP="00B75693">
      <w:pPr>
        <w:pStyle w:val="Styl4"/>
        <w:numPr>
          <w:ilvl w:val="0"/>
          <w:numId w:val="26"/>
        </w:numPr>
        <w:ind w:left="284" w:hanging="284"/>
        <w:jc w:val="both"/>
        <w:rPr>
          <w:sz w:val="20"/>
          <w:szCs w:val="20"/>
        </w:rPr>
      </w:pPr>
      <w:r>
        <w:rPr>
          <w:sz w:val="20"/>
          <w:szCs w:val="20"/>
        </w:rPr>
        <w:t>zřízení</w:t>
      </w:r>
      <w:r w:rsidRPr="00A5487D">
        <w:rPr>
          <w:sz w:val="20"/>
          <w:szCs w:val="20"/>
        </w:rPr>
        <w:t xml:space="preserve"> funkce </w:t>
      </w:r>
      <w:r w:rsidRPr="00B75693">
        <w:rPr>
          <w:b/>
          <w:sz w:val="20"/>
          <w:szCs w:val="20"/>
        </w:rPr>
        <w:t>pověřence pro ochranu osobních údajů</w:t>
      </w:r>
      <w:r w:rsidRPr="00A5487D">
        <w:rPr>
          <w:i/>
          <w:iCs/>
          <w:sz w:val="20"/>
          <w:szCs w:val="20"/>
        </w:rPr>
        <w:t xml:space="preserve">, který </w:t>
      </w:r>
      <w:r w:rsidRPr="00B75693">
        <w:rPr>
          <w:iCs/>
          <w:sz w:val="20"/>
          <w:szCs w:val="20"/>
        </w:rPr>
        <w:t xml:space="preserve">provádí </w:t>
      </w:r>
      <w:r w:rsidRPr="00B75693">
        <w:rPr>
          <w:sz w:val="20"/>
          <w:szCs w:val="20"/>
        </w:rPr>
        <w:t>nezávislou kontrolní funkci ochrany osobních údajů ve škole,</w:t>
      </w:r>
    </w:p>
    <w:p w:rsidR="00061C8B" w:rsidRPr="00A5487D" w:rsidRDefault="00061C8B" w:rsidP="00B75693">
      <w:pPr>
        <w:pStyle w:val="Styl4"/>
        <w:numPr>
          <w:ilvl w:val="0"/>
          <w:numId w:val="26"/>
        </w:numPr>
        <w:ind w:left="284" w:hanging="284"/>
        <w:jc w:val="both"/>
        <w:rPr>
          <w:sz w:val="20"/>
          <w:szCs w:val="20"/>
        </w:rPr>
      </w:pPr>
      <w:r w:rsidRPr="00B75693">
        <w:rPr>
          <w:b/>
          <w:sz w:val="20"/>
          <w:szCs w:val="20"/>
        </w:rPr>
        <w:t>osobní odpovědnost osob, které vedou školní matriku</w:t>
      </w:r>
      <w:r w:rsidRPr="00A5487D">
        <w:rPr>
          <w:sz w:val="20"/>
          <w:szCs w:val="20"/>
        </w:rPr>
        <w:t>,</w:t>
      </w:r>
    </w:p>
    <w:p w:rsidR="00061C8B" w:rsidRPr="00A5487D" w:rsidRDefault="00061C8B" w:rsidP="00B75693">
      <w:pPr>
        <w:pStyle w:val="Styl4"/>
        <w:numPr>
          <w:ilvl w:val="0"/>
          <w:numId w:val="26"/>
        </w:numPr>
        <w:ind w:left="284" w:hanging="284"/>
        <w:jc w:val="both"/>
        <w:rPr>
          <w:sz w:val="20"/>
          <w:szCs w:val="20"/>
        </w:rPr>
      </w:pPr>
      <w:r w:rsidRPr="00B75693">
        <w:rPr>
          <w:b/>
          <w:sz w:val="20"/>
          <w:szCs w:val="20"/>
        </w:rPr>
        <w:t>shromažďování pouze nezbytných osobní</w:t>
      </w:r>
      <w:r>
        <w:rPr>
          <w:b/>
          <w:sz w:val="20"/>
          <w:szCs w:val="20"/>
        </w:rPr>
        <w:t>ch</w:t>
      </w:r>
      <w:r w:rsidRPr="00B75693">
        <w:rPr>
          <w:b/>
          <w:sz w:val="20"/>
          <w:szCs w:val="20"/>
        </w:rPr>
        <w:t xml:space="preserve"> údajů</w:t>
      </w:r>
      <w:r>
        <w:rPr>
          <w:sz w:val="20"/>
          <w:szCs w:val="20"/>
        </w:rPr>
        <w:t xml:space="preserve">, </w:t>
      </w:r>
      <w:r w:rsidRPr="00A5487D">
        <w:rPr>
          <w:sz w:val="20"/>
          <w:szCs w:val="20"/>
        </w:rPr>
        <w:t>například seznam žáků bez rodných čísel,</w:t>
      </w:r>
    </w:p>
    <w:p w:rsidR="00061C8B" w:rsidRPr="00A5487D" w:rsidRDefault="00061C8B" w:rsidP="00B75693">
      <w:pPr>
        <w:pStyle w:val="Styl4"/>
        <w:numPr>
          <w:ilvl w:val="0"/>
          <w:numId w:val="26"/>
        </w:numPr>
        <w:ind w:left="284" w:hanging="284"/>
        <w:jc w:val="both"/>
        <w:rPr>
          <w:sz w:val="20"/>
          <w:szCs w:val="20"/>
        </w:rPr>
      </w:pPr>
      <w:r w:rsidRPr="00B75693">
        <w:rPr>
          <w:b/>
          <w:sz w:val="20"/>
          <w:szCs w:val="20"/>
        </w:rPr>
        <w:t>povinnost skartovat již nepotřebné údaje</w:t>
      </w:r>
      <w:r w:rsidRPr="00A5487D">
        <w:rPr>
          <w:sz w:val="20"/>
          <w:szCs w:val="20"/>
        </w:rPr>
        <w:t>,</w:t>
      </w:r>
    </w:p>
    <w:p w:rsidR="00061C8B" w:rsidRPr="00A5487D" w:rsidRDefault="00061C8B" w:rsidP="00B75693">
      <w:pPr>
        <w:pStyle w:val="Styl4"/>
        <w:numPr>
          <w:ilvl w:val="0"/>
          <w:numId w:val="26"/>
        </w:numPr>
        <w:ind w:left="284" w:hanging="284"/>
        <w:jc w:val="both"/>
        <w:rPr>
          <w:sz w:val="20"/>
          <w:szCs w:val="20"/>
        </w:rPr>
      </w:pPr>
      <w:r w:rsidRPr="00B75693">
        <w:rPr>
          <w:b/>
          <w:sz w:val="20"/>
          <w:szCs w:val="20"/>
        </w:rPr>
        <w:t>zachovávat mlčenlivost o osobních údajích</w:t>
      </w:r>
      <w:r w:rsidRPr="00A5487D">
        <w:rPr>
          <w:sz w:val="20"/>
          <w:szCs w:val="20"/>
        </w:rPr>
        <w:t xml:space="preserve">, </w:t>
      </w:r>
    </w:p>
    <w:p w:rsidR="00061C8B" w:rsidRPr="00A5487D" w:rsidRDefault="00061C8B" w:rsidP="00B75693">
      <w:pPr>
        <w:pStyle w:val="Styl4"/>
        <w:numPr>
          <w:ilvl w:val="0"/>
          <w:numId w:val="26"/>
        </w:numPr>
        <w:ind w:left="284" w:hanging="284"/>
        <w:jc w:val="both"/>
        <w:rPr>
          <w:sz w:val="20"/>
          <w:szCs w:val="20"/>
        </w:rPr>
      </w:pPr>
      <w:r w:rsidRPr="00B75693">
        <w:rPr>
          <w:b/>
          <w:sz w:val="20"/>
          <w:szCs w:val="20"/>
        </w:rPr>
        <w:t>neposkytovat osobní údaje osobám mimo výchovně vzdělávací proces</w:t>
      </w:r>
      <w:r w:rsidRPr="00A5487D">
        <w:rPr>
          <w:sz w:val="20"/>
          <w:szCs w:val="20"/>
        </w:rPr>
        <w:t>,</w:t>
      </w:r>
    </w:p>
    <w:p w:rsidR="00061C8B" w:rsidRPr="00A5487D" w:rsidRDefault="00061C8B" w:rsidP="00293F0C">
      <w:pPr>
        <w:pStyle w:val="Styl4"/>
        <w:numPr>
          <w:ilvl w:val="0"/>
          <w:numId w:val="26"/>
        </w:numPr>
        <w:ind w:left="284" w:hanging="284"/>
        <w:jc w:val="both"/>
        <w:rPr>
          <w:sz w:val="20"/>
          <w:szCs w:val="20"/>
        </w:rPr>
      </w:pPr>
      <w:r w:rsidRPr="00A5487D">
        <w:rPr>
          <w:sz w:val="20"/>
          <w:szCs w:val="20"/>
        </w:rPr>
        <w:t xml:space="preserve">školní řád obsahuje </w:t>
      </w:r>
      <w:r w:rsidRPr="00B75693">
        <w:rPr>
          <w:b/>
          <w:sz w:val="20"/>
          <w:szCs w:val="20"/>
        </w:rPr>
        <w:t>pravidla o ochraně osobnosti ve škole</w:t>
      </w:r>
      <w:r w:rsidRPr="00A5487D">
        <w:rPr>
          <w:sz w:val="20"/>
          <w:szCs w:val="20"/>
        </w:rPr>
        <w:t>,</w:t>
      </w:r>
    </w:p>
    <w:p w:rsidR="00061C8B" w:rsidRDefault="00061C8B" w:rsidP="00B75693">
      <w:pPr>
        <w:pStyle w:val="Styl4"/>
        <w:numPr>
          <w:ilvl w:val="0"/>
          <w:numId w:val="26"/>
        </w:numPr>
        <w:ind w:left="284" w:hanging="284"/>
        <w:jc w:val="both"/>
        <w:rPr>
          <w:sz w:val="20"/>
          <w:szCs w:val="20"/>
        </w:rPr>
      </w:pPr>
      <w:r w:rsidRPr="00B75693">
        <w:rPr>
          <w:b/>
          <w:sz w:val="20"/>
          <w:szCs w:val="20"/>
        </w:rPr>
        <w:t>ochrana osobních údajů při práci s ICT technikou</w:t>
      </w:r>
      <w:r w:rsidRPr="00A5487D">
        <w:rPr>
          <w:sz w:val="20"/>
          <w:szCs w:val="20"/>
        </w:rPr>
        <w:t>.</w:t>
      </w:r>
    </w:p>
    <w:p w:rsidR="00061C8B" w:rsidRPr="00B75693" w:rsidRDefault="00061C8B" w:rsidP="00D02CBE">
      <w:pPr>
        <w:pStyle w:val="Styl4"/>
        <w:jc w:val="both"/>
        <w:rPr>
          <w:sz w:val="20"/>
          <w:szCs w:val="20"/>
        </w:rPr>
      </w:pPr>
    </w:p>
    <w:p w:rsidR="00061C8B" w:rsidRPr="00225191" w:rsidRDefault="00061C8B" w:rsidP="00402B5F">
      <w:pPr>
        <w:pStyle w:val="NoSpacing"/>
        <w:shd w:val="pct20" w:color="auto" w:fill="auto"/>
        <w:jc w:val="both"/>
        <w:outlineLvl w:val="0"/>
        <w:rPr>
          <w:b/>
        </w:rPr>
      </w:pPr>
      <w:r>
        <w:rPr>
          <w:b/>
        </w:rPr>
        <w:t xml:space="preserve">13. </w:t>
      </w:r>
      <w:r w:rsidRPr="00225191">
        <w:rPr>
          <w:b/>
        </w:rPr>
        <w:t>JSOU OSOBNÍ ÚDAJE AUTOMATICKY VYHODNOCOVÁNY?</w:t>
      </w:r>
    </w:p>
    <w:p w:rsidR="00061C8B" w:rsidRPr="003E6D12" w:rsidRDefault="00061C8B" w:rsidP="00D02CBE">
      <w:pPr>
        <w:pStyle w:val="NoSpacing"/>
        <w:rPr>
          <w:b/>
          <w:sz w:val="10"/>
        </w:rPr>
      </w:pPr>
    </w:p>
    <w:p w:rsidR="00061C8B" w:rsidRPr="003E6D12" w:rsidRDefault="00061C8B" w:rsidP="003E6D12">
      <w:pPr>
        <w:pStyle w:val="NoSpacing"/>
        <w:jc w:val="both"/>
        <w:rPr>
          <w:b/>
          <w:sz w:val="20"/>
        </w:rPr>
      </w:pPr>
      <w:r w:rsidRPr="00225191">
        <w:rPr>
          <w:sz w:val="20"/>
        </w:rPr>
        <w:t>Osobní údaje jsou zpracovávány v listinné nebo elektronické podobě neautomatizovaným způsobem</w:t>
      </w:r>
      <w:r w:rsidRPr="003E6D12">
        <w:rPr>
          <w:b/>
          <w:sz w:val="20"/>
        </w:rPr>
        <w:t>. Neprovádíme tedy žádné automatizované rozhodování.</w:t>
      </w:r>
    </w:p>
    <w:p w:rsidR="00061C8B" w:rsidRPr="003E6D12" w:rsidRDefault="00061C8B" w:rsidP="00B822E7">
      <w:pPr>
        <w:spacing w:after="0" w:line="240" w:lineRule="auto"/>
        <w:jc w:val="both"/>
        <w:rPr>
          <w:rFonts w:cs="Arial"/>
          <w:sz w:val="20"/>
          <w:szCs w:val="20"/>
        </w:rPr>
      </w:pPr>
    </w:p>
    <w:p w:rsidR="00061C8B" w:rsidRPr="00225191" w:rsidRDefault="00061C8B" w:rsidP="00402B5F">
      <w:pPr>
        <w:pStyle w:val="NoSpacing"/>
        <w:shd w:val="pct20" w:color="auto" w:fill="auto"/>
        <w:jc w:val="both"/>
        <w:outlineLvl w:val="0"/>
        <w:rPr>
          <w:b/>
        </w:rPr>
      </w:pPr>
      <w:r>
        <w:rPr>
          <w:b/>
        </w:rPr>
        <w:t xml:space="preserve">14. </w:t>
      </w:r>
      <w:r w:rsidRPr="00225191">
        <w:rPr>
          <w:b/>
        </w:rPr>
        <w:t xml:space="preserve">JAKÁ JSOU </w:t>
      </w:r>
      <w:r>
        <w:rPr>
          <w:b/>
        </w:rPr>
        <w:t xml:space="preserve">NAŠE </w:t>
      </w:r>
      <w:r w:rsidRPr="00225191">
        <w:rPr>
          <w:b/>
        </w:rPr>
        <w:t>PRÁVA SOUVISEJÍCÍ SE ZPRACOVÁVÁNÍM OSOBNÍCH ÚDAJŮ?</w:t>
      </w:r>
    </w:p>
    <w:p w:rsidR="00061C8B" w:rsidRPr="003E6D12" w:rsidRDefault="00061C8B" w:rsidP="00D02CBE">
      <w:pPr>
        <w:pStyle w:val="NoSpacing"/>
        <w:rPr>
          <w:b/>
          <w:sz w:val="10"/>
        </w:rPr>
      </w:pPr>
    </w:p>
    <w:p w:rsidR="00061C8B" w:rsidRDefault="00061C8B" w:rsidP="00402B5F">
      <w:pPr>
        <w:spacing w:after="0" w:line="240" w:lineRule="auto"/>
        <w:jc w:val="both"/>
        <w:outlineLvl w:val="0"/>
        <w:rPr>
          <w:rFonts w:cs="Arial"/>
          <w:sz w:val="20"/>
          <w:szCs w:val="20"/>
        </w:rPr>
      </w:pPr>
      <w:r w:rsidRPr="00A5487D">
        <w:rPr>
          <w:rFonts w:cs="Arial"/>
          <w:sz w:val="20"/>
          <w:szCs w:val="20"/>
        </w:rPr>
        <w:t>V souladu s ustanovením</w:t>
      </w:r>
      <w:r>
        <w:rPr>
          <w:rFonts w:cs="Arial"/>
          <w:sz w:val="20"/>
          <w:szCs w:val="20"/>
        </w:rPr>
        <w:t>i</w:t>
      </w:r>
      <w:r w:rsidRPr="00A5487D">
        <w:rPr>
          <w:rFonts w:cs="Arial"/>
          <w:sz w:val="20"/>
          <w:szCs w:val="20"/>
        </w:rPr>
        <w:t xml:space="preserve"> čl</w:t>
      </w:r>
      <w:r>
        <w:rPr>
          <w:rFonts w:cs="Arial"/>
          <w:sz w:val="20"/>
          <w:szCs w:val="20"/>
        </w:rPr>
        <w:t>.</w:t>
      </w:r>
      <w:r w:rsidRPr="00A5487D">
        <w:rPr>
          <w:rFonts w:cs="Arial"/>
          <w:sz w:val="20"/>
          <w:szCs w:val="20"/>
        </w:rPr>
        <w:t xml:space="preserve"> 12 </w:t>
      </w:r>
      <w:r>
        <w:rPr>
          <w:rFonts w:cs="Arial"/>
          <w:sz w:val="20"/>
          <w:szCs w:val="20"/>
        </w:rPr>
        <w:t>až</w:t>
      </w:r>
      <w:r w:rsidRPr="00A5487D">
        <w:rPr>
          <w:rFonts w:cs="Arial"/>
          <w:sz w:val="20"/>
          <w:szCs w:val="20"/>
        </w:rPr>
        <w:t xml:space="preserve"> 22 nařízení GDPR mohou subjekty uplatnit svá práva.</w:t>
      </w:r>
    </w:p>
    <w:p w:rsidR="00061C8B" w:rsidRPr="00D355AB" w:rsidRDefault="00061C8B" w:rsidP="00225191">
      <w:pPr>
        <w:spacing w:after="0" w:line="240" w:lineRule="auto"/>
        <w:jc w:val="both"/>
        <w:rPr>
          <w:rFonts w:cs="Arial"/>
          <w:sz w:val="10"/>
          <w:szCs w:val="10"/>
        </w:rPr>
      </w:pPr>
    </w:p>
    <w:p w:rsidR="00061C8B" w:rsidRPr="00D355AB" w:rsidRDefault="00061C8B" w:rsidP="00D355AB">
      <w:pPr>
        <w:pStyle w:val="ListParagraph"/>
        <w:numPr>
          <w:ilvl w:val="0"/>
          <w:numId w:val="27"/>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na přístup k osobním údajům (čl. 15 nařízení GDPR)</w:t>
      </w:r>
      <w:r>
        <w:rPr>
          <w:rFonts w:cs="Arial"/>
          <w:sz w:val="20"/>
          <w:szCs w:val="20"/>
        </w:rPr>
        <w:t xml:space="preserve"> – ž</w:t>
      </w:r>
      <w:r w:rsidRPr="00D355AB">
        <w:rPr>
          <w:rFonts w:cs="Arial"/>
          <w:sz w:val="20"/>
          <w:szCs w:val="20"/>
        </w:rPr>
        <w:t>áci a jejich zákonní zástupci mohou požadovat informace o tom, jaké údaje o nich organizace zpracovává</w:t>
      </w:r>
      <w:r>
        <w:rPr>
          <w:rFonts w:cs="Arial"/>
          <w:sz w:val="20"/>
          <w:szCs w:val="20"/>
        </w:rPr>
        <w:t>;</w:t>
      </w:r>
    </w:p>
    <w:p w:rsidR="00061C8B" w:rsidRPr="00D355AB" w:rsidRDefault="00061C8B" w:rsidP="00D355AB">
      <w:pPr>
        <w:pStyle w:val="ListParagraph"/>
        <w:numPr>
          <w:ilvl w:val="0"/>
          <w:numId w:val="27"/>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áci a jejich zákonní zástupci mají právo požádat o opravu neúplných či nesprávných osobních údajů, které se jich týkají</w:t>
      </w:r>
      <w:r>
        <w:rPr>
          <w:rFonts w:cs="Arial"/>
          <w:sz w:val="20"/>
          <w:szCs w:val="20"/>
        </w:rPr>
        <w:t>;</w:t>
      </w:r>
      <w:r w:rsidRPr="00D355AB">
        <w:rPr>
          <w:rFonts w:cs="Arial"/>
          <w:sz w:val="20"/>
          <w:szCs w:val="20"/>
        </w:rPr>
        <w:t xml:space="preserve"> </w:t>
      </w:r>
      <w:r>
        <w:rPr>
          <w:rFonts w:cs="Arial"/>
          <w:sz w:val="20"/>
          <w:szCs w:val="20"/>
        </w:rPr>
        <w:t>t</w:t>
      </w:r>
      <w:r w:rsidRPr="00D355AB">
        <w:rPr>
          <w:rFonts w:cs="Arial"/>
          <w:sz w:val="20"/>
          <w:szCs w:val="20"/>
        </w:rPr>
        <w:t xml:space="preserve">ím není dotčena povinnost hlásit změny týkající se osobních údajů a uvádět </w:t>
      </w:r>
      <w:r>
        <w:rPr>
          <w:rFonts w:cs="Arial"/>
          <w:sz w:val="20"/>
          <w:szCs w:val="20"/>
        </w:rPr>
        <w:t>škole</w:t>
      </w:r>
      <w:r w:rsidRPr="00D355AB">
        <w:rPr>
          <w:rFonts w:cs="Arial"/>
          <w:sz w:val="20"/>
          <w:szCs w:val="20"/>
        </w:rPr>
        <w:t xml:space="preserve"> správné a úplné osobní údaje potřebné k realizaci </w:t>
      </w:r>
      <w:r>
        <w:rPr>
          <w:rFonts w:cs="Arial"/>
          <w:sz w:val="20"/>
          <w:szCs w:val="20"/>
        </w:rPr>
        <w:t>vzdělávání;</w:t>
      </w:r>
    </w:p>
    <w:p w:rsidR="00061C8B" w:rsidRPr="00D355AB" w:rsidRDefault="00061C8B" w:rsidP="00D355AB">
      <w:pPr>
        <w:pStyle w:val="ListParagraph"/>
        <w:numPr>
          <w:ilvl w:val="0"/>
          <w:numId w:val="27"/>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061C8B" w:rsidRPr="001A2D2B" w:rsidRDefault="00061C8B" w:rsidP="00770E12">
      <w:pPr>
        <w:pStyle w:val="ListParagraph"/>
        <w:numPr>
          <w:ilvl w:val="0"/>
          <w:numId w:val="27"/>
        </w:numPr>
        <w:spacing w:after="0" w:line="240" w:lineRule="auto"/>
        <w:ind w:left="284" w:hanging="284"/>
        <w:jc w:val="both"/>
        <w:rPr>
          <w:rFonts w:cs="Arial"/>
          <w:sz w:val="20"/>
          <w:szCs w:val="20"/>
        </w:rPr>
      </w:pPr>
      <w:r w:rsidRPr="001A2D2B">
        <w:rPr>
          <w:rFonts w:cs="Arial"/>
          <w:b/>
          <w:sz w:val="20"/>
          <w:szCs w:val="20"/>
        </w:rPr>
        <w:t xml:space="preserve">právo na omezení zpracování osobních údajů (čl. 18 a 19 nařízení GDPR) </w:t>
      </w:r>
      <w:r w:rsidRPr="001A2D2B">
        <w:rPr>
          <w:rFonts w:cs="Arial"/>
          <w:sz w:val="20"/>
          <w:szCs w:val="20"/>
        </w:rPr>
        <w:t>–</w:t>
      </w:r>
      <w:r w:rsidRPr="001A2D2B">
        <w:rPr>
          <w:rFonts w:cs="Arial"/>
          <w:b/>
          <w:sz w:val="20"/>
          <w:szCs w:val="20"/>
        </w:rPr>
        <w:t xml:space="preserve"> </w:t>
      </w:r>
      <w:r>
        <w:rPr>
          <w:sz w:val="20"/>
        </w:rPr>
        <w:t>škola</w:t>
      </w:r>
      <w:r w:rsidRPr="00225191">
        <w:rPr>
          <w:sz w:val="20"/>
        </w:rPr>
        <w:t xml:space="preserve"> zpracovává osobní údaje </w:t>
      </w:r>
      <w:r>
        <w:rPr>
          <w:sz w:val="20"/>
        </w:rPr>
        <w:t xml:space="preserve">žáků a zákonných zástupců </w:t>
      </w:r>
      <w:r w:rsidRPr="00225191">
        <w:rPr>
          <w:sz w:val="20"/>
        </w:rPr>
        <w:t xml:space="preserve">pouze v nezbytně nutném rozsahu; pokud by však </w:t>
      </w:r>
      <w:r>
        <w:rPr>
          <w:sz w:val="20"/>
        </w:rPr>
        <w:t xml:space="preserve">žák či zákonný zástupce </w:t>
      </w:r>
      <w:r w:rsidRPr="00225191">
        <w:rPr>
          <w:sz w:val="20"/>
        </w:rPr>
        <w:t xml:space="preserve">měl pocit, že </w:t>
      </w:r>
      <w:r>
        <w:rPr>
          <w:sz w:val="20"/>
        </w:rPr>
        <w:t xml:space="preserve">škola </w:t>
      </w:r>
      <w:r w:rsidRPr="00225191">
        <w:rPr>
          <w:sz w:val="20"/>
        </w:rPr>
        <w:t xml:space="preserve">překračuje výše stanovené účely, pro které osobní údaje zpracovává, může </w:t>
      </w:r>
      <w:r>
        <w:rPr>
          <w:sz w:val="20"/>
        </w:rPr>
        <w:t xml:space="preserve">žák či zákonný zástupce </w:t>
      </w:r>
      <w:r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061C8B" w:rsidRPr="00D355AB" w:rsidRDefault="00061C8B" w:rsidP="00D355AB">
      <w:pPr>
        <w:pStyle w:val="ListParagraph"/>
        <w:numPr>
          <w:ilvl w:val="0"/>
          <w:numId w:val="27"/>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 případech</w:t>
      </w:r>
      <w:r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Pr="00D355AB">
        <w:rPr>
          <w:rFonts w:cs="Arial"/>
          <w:sz w:val="20"/>
          <w:szCs w:val="20"/>
        </w:rPr>
        <w:t>zájmu mají žáci a jejich zákonní zástupci právo vznést námitku proti zpracování</w:t>
      </w:r>
      <w:r>
        <w:rPr>
          <w:rFonts w:cs="Arial"/>
          <w:sz w:val="20"/>
          <w:szCs w:val="20"/>
        </w:rPr>
        <w:t>;</w:t>
      </w:r>
      <w:r w:rsidRPr="00D355AB">
        <w:rPr>
          <w:rFonts w:cs="Arial"/>
          <w:sz w:val="20"/>
          <w:szCs w:val="20"/>
        </w:rPr>
        <w:t xml:space="preserve"> </w:t>
      </w:r>
      <w:r>
        <w:rPr>
          <w:rFonts w:cs="Arial"/>
          <w:sz w:val="20"/>
          <w:szCs w:val="20"/>
        </w:rPr>
        <w:t>v</w:t>
      </w:r>
      <w:r w:rsidRPr="00D355AB">
        <w:rPr>
          <w:rFonts w:cs="Arial"/>
          <w:sz w:val="20"/>
          <w:szCs w:val="20"/>
        </w:rPr>
        <w:t xml:space="preserve"> takovém případě </w:t>
      </w:r>
      <w:r>
        <w:rPr>
          <w:rFonts w:cs="Arial"/>
          <w:sz w:val="20"/>
          <w:szCs w:val="20"/>
        </w:rPr>
        <w:t>škola</w:t>
      </w:r>
      <w:r w:rsidRPr="00D355AB">
        <w:rPr>
          <w:rFonts w:cs="Arial"/>
          <w:sz w:val="20"/>
          <w:szCs w:val="20"/>
        </w:rPr>
        <w:t xml:space="preserve"> provede balanční test</w:t>
      </w:r>
      <w:r>
        <w:rPr>
          <w:rFonts w:cs="Arial"/>
          <w:sz w:val="20"/>
          <w:szCs w:val="20"/>
        </w:rPr>
        <w:t xml:space="preserve"> (test proporcionality)</w:t>
      </w:r>
      <w:r w:rsidRPr="00D355AB">
        <w:rPr>
          <w:rFonts w:cs="Arial"/>
          <w:sz w:val="20"/>
          <w:szCs w:val="20"/>
        </w:rPr>
        <w:t>, ve kterém porovná protichůdné zájmy, a vznesenou námitku vyhodnotí</w:t>
      </w:r>
      <w:r>
        <w:rPr>
          <w:rFonts w:cs="Arial"/>
          <w:sz w:val="20"/>
          <w:szCs w:val="20"/>
        </w:rPr>
        <w:t>;</w:t>
      </w:r>
    </w:p>
    <w:p w:rsidR="00061C8B" w:rsidRPr="00225191" w:rsidRDefault="00061C8B" w:rsidP="00D02CBE">
      <w:pPr>
        <w:pStyle w:val="NoSpacing"/>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061C8B" w:rsidRPr="00225191" w:rsidRDefault="00061C8B" w:rsidP="00D02CBE">
      <w:pPr>
        <w:pStyle w:val="NoSpacing"/>
        <w:rPr>
          <w:b/>
          <w:sz w:val="16"/>
        </w:rPr>
      </w:pPr>
    </w:p>
    <w:p w:rsidR="00061C8B" w:rsidRPr="00225191" w:rsidRDefault="00061C8B" w:rsidP="00D355AB">
      <w:pPr>
        <w:pStyle w:val="NoSpacing"/>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061C8B" w:rsidRDefault="00061C8B" w:rsidP="00D02CBE">
      <w:pPr>
        <w:pStyle w:val="NoSpacing"/>
        <w:rPr>
          <w:sz w:val="16"/>
        </w:rPr>
      </w:pPr>
    </w:p>
    <w:p w:rsidR="00061C8B" w:rsidRPr="00225191" w:rsidRDefault="00061C8B" w:rsidP="00D02CBE">
      <w:pPr>
        <w:pStyle w:val="NoSpacing"/>
        <w:rPr>
          <w:sz w:val="16"/>
        </w:rPr>
      </w:pPr>
    </w:p>
    <w:p w:rsidR="00061C8B" w:rsidRPr="00225191" w:rsidRDefault="00061C8B" w:rsidP="00402B5F">
      <w:pPr>
        <w:pStyle w:val="NoSpacing"/>
        <w:shd w:val="pct20" w:color="auto" w:fill="auto"/>
        <w:jc w:val="both"/>
        <w:outlineLvl w:val="0"/>
        <w:rPr>
          <w:b/>
        </w:rPr>
      </w:pPr>
      <w:r>
        <w:rPr>
          <w:b/>
        </w:rPr>
        <w:t xml:space="preserve">15. </w:t>
      </w:r>
      <w:r w:rsidRPr="00225191">
        <w:rPr>
          <w:b/>
        </w:rPr>
        <w:t>JAK MŮŽU UPLATNIT SVÁ PRÁVA?</w:t>
      </w:r>
    </w:p>
    <w:p w:rsidR="00061C8B" w:rsidRPr="00225191" w:rsidRDefault="00061C8B" w:rsidP="00D02CBE">
      <w:pPr>
        <w:pStyle w:val="NoSpacing"/>
        <w:rPr>
          <w:sz w:val="16"/>
        </w:rPr>
      </w:pPr>
    </w:p>
    <w:p w:rsidR="00061C8B" w:rsidRPr="00225191" w:rsidRDefault="00061C8B" w:rsidP="00402B5F">
      <w:pPr>
        <w:pStyle w:val="NoSpacing"/>
        <w:outlineLvl w:val="0"/>
        <w:rPr>
          <w:sz w:val="20"/>
        </w:rPr>
      </w:pPr>
      <w:r w:rsidRPr="00225191">
        <w:rPr>
          <w:sz w:val="20"/>
        </w:rPr>
        <w:t>Jednotlivá práva můžete uplatnit přímo u správce</w:t>
      </w:r>
      <w:r>
        <w:rPr>
          <w:sz w:val="20"/>
        </w:rPr>
        <w:t xml:space="preserve"> nebo u pověřence pro ochranu osobních údajů.</w:t>
      </w:r>
    </w:p>
    <w:p w:rsidR="00061C8B" w:rsidRPr="00225191" w:rsidRDefault="00061C8B" w:rsidP="00D02CBE">
      <w:pPr>
        <w:pStyle w:val="NoSpacing"/>
        <w:rPr>
          <w:sz w:val="20"/>
        </w:rPr>
      </w:pPr>
    </w:p>
    <w:p w:rsidR="00061C8B" w:rsidRPr="00BB3FD2" w:rsidRDefault="00061C8B" w:rsidP="00402B5F">
      <w:pPr>
        <w:pStyle w:val="NoSpacing"/>
        <w:ind w:left="284" w:hanging="284"/>
        <w:outlineLvl w:val="0"/>
        <w:rPr>
          <w:b/>
          <w:sz w:val="20"/>
          <w:szCs w:val="20"/>
        </w:rPr>
      </w:pPr>
      <w:r w:rsidRPr="00BB3FD2">
        <w:rPr>
          <w:b/>
          <w:sz w:val="20"/>
          <w:szCs w:val="20"/>
        </w:rPr>
        <w:t>Kontaktní údaje na správce (</w:t>
      </w:r>
      <w:r>
        <w:rPr>
          <w:b/>
          <w:sz w:val="20"/>
          <w:szCs w:val="20"/>
        </w:rPr>
        <w:t>mateřská</w:t>
      </w:r>
      <w:r w:rsidRPr="00BB3FD2">
        <w:rPr>
          <w:b/>
          <w:sz w:val="20"/>
          <w:szCs w:val="20"/>
        </w:rPr>
        <w:t xml:space="preserve"> školu):</w:t>
      </w:r>
    </w:p>
    <w:p w:rsidR="00061C8B" w:rsidRPr="00BB3FD2" w:rsidRDefault="00061C8B" w:rsidP="001A2D2B">
      <w:pPr>
        <w:pStyle w:val="NoSpacing"/>
        <w:ind w:left="284" w:hanging="284"/>
        <w:rPr>
          <w:b/>
          <w:sz w:val="10"/>
          <w:szCs w:val="10"/>
        </w:rPr>
      </w:pPr>
    </w:p>
    <w:p w:rsidR="00061C8B" w:rsidRPr="007C4058" w:rsidRDefault="00061C8B" w:rsidP="00293F0C">
      <w:pPr>
        <w:pStyle w:val="NoSpacing"/>
        <w:rPr>
          <w:sz w:val="20"/>
        </w:rPr>
      </w:pPr>
      <w:r w:rsidRPr="007C4058">
        <w:rPr>
          <w:sz w:val="20"/>
        </w:rPr>
        <w:t>Mateřská škola Šenov, příspěvková organizace</w:t>
      </w:r>
    </w:p>
    <w:p w:rsidR="00061C8B" w:rsidRPr="007C4058" w:rsidRDefault="00061C8B" w:rsidP="00293F0C">
      <w:pPr>
        <w:pStyle w:val="NoSpacing"/>
        <w:rPr>
          <w:sz w:val="20"/>
        </w:rPr>
      </w:pPr>
      <w:r w:rsidRPr="007C4058">
        <w:rPr>
          <w:sz w:val="20"/>
        </w:rPr>
        <w:t>Sídlo: Lipová 861, 73934 Šenov</w:t>
      </w:r>
    </w:p>
    <w:p w:rsidR="00061C8B" w:rsidRDefault="00061C8B" w:rsidP="001A2D2B">
      <w:pPr>
        <w:pStyle w:val="NoSpacing"/>
        <w:ind w:left="284" w:hanging="284"/>
        <w:rPr>
          <w:sz w:val="20"/>
          <w:highlight w:val="yellow"/>
        </w:rPr>
      </w:pPr>
    </w:p>
    <w:p w:rsidR="00061C8B" w:rsidRPr="00BB3FD2" w:rsidRDefault="00061C8B" w:rsidP="001A2D2B">
      <w:pPr>
        <w:pStyle w:val="NoSpacing"/>
        <w:ind w:left="284" w:hanging="284"/>
        <w:rPr>
          <w:b/>
          <w:sz w:val="10"/>
          <w:szCs w:val="10"/>
        </w:rPr>
      </w:pPr>
    </w:p>
    <w:p w:rsidR="00061C8B" w:rsidRPr="00BB3FD2" w:rsidRDefault="00061C8B" w:rsidP="001A2D2B">
      <w:pPr>
        <w:pStyle w:val="NoSpacing"/>
        <w:ind w:left="284" w:hanging="284"/>
        <w:rPr>
          <w:sz w:val="20"/>
          <w:szCs w:val="20"/>
        </w:rPr>
      </w:pPr>
      <w:r w:rsidRPr="00BB3FD2">
        <w:rPr>
          <w:sz w:val="20"/>
          <w:szCs w:val="20"/>
        </w:rPr>
        <w:t xml:space="preserve">tel.: </w:t>
      </w:r>
      <w:r>
        <w:rPr>
          <w:sz w:val="20"/>
        </w:rPr>
        <w:t>552621846</w:t>
      </w:r>
    </w:p>
    <w:p w:rsidR="00061C8B" w:rsidRPr="00BB3FD2" w:rsidRDefault="00061C8B" w:rsidP="001A2D2B">
      <w:pPr>
        <w:pStyle w:val="NoSpacing"/>
        <w:ind w:left="284" w:hanging="284"/>
        <w:rPr>
          <w:sz w:val="20"/>
          <w:szCs w:val="20"/>
        </w:rPr>
      </w:pPr>
      <w:r w:rsidRPr="00BB3FD2">
        <w:rPr>
          <w:sz w:val="20"/>
          <w:szCs w:val="20"/>
        </w:rPr>
        <w:t xml:space="preserve">e-mail: </w:t>
      </w:r>
      <w:r>
        <w:rPr>
          <w:sz w:val="20"/>
        </w:rPr>
        <w:t>mssenov</w:t>
      </w:r>
      <w:r w:rsidRPr="00293F0C">
        <w:rPr>
          <w:sz w:val="20"/>
        </w:rPr>
        <w:t>@</w:t>
      </w:r>
      <w:r>
        <w:rPr>
          <w:sz w:val="20"/>
        </w:rPr>
        <w:t>seznam.cz</w:t>
      </w:r>
    </w:p>
    <w:p w:rsidR="00061C8B" w:rsidRPr="00BB3FD2" w:rsidRDefault="00061C8B" w:rsidP="001A2D2B">
      <w:pPr>
        <w:pStyle w:val="NoSpacing"/>
        <w:ind w:left="284" w:hanging="284"/>
        <w:rPr>
          <w:sz w:val="20"/>
          <w:szCs w:val="20"/>
        </w:rPr>
      </w:pPr>
      <w:r w:rsidRPr="00BB3FD2">
        <w:rPr>
          <w:sz w:val="20"/>
          <w:szCs w:val="20"/>
        </w:rPr>
        <w:t>ID datové schránky</w:t>
      </w:r>
      <w:r>
        <w:rPr>
          <w:sz w:val="20"/>
          <w:szCs w:val="20"/>
        </w:rPr>
        <w:t xml:space="preserve">: </w:t>
      </w:r>
      <w:r w:rsidRPr="00293F0C">
        <w:rPr>
          <w:rStyle w:val="Strong"/>
          <w:rFonts w:ascii="Helvetica" w:hAnsi="Helvetica" w:cs="Helvetica"/>
          <w:b w:val="0"/>
          <w:color w:val="3B3B3B"/>
          <w:spacing w:val="11"/>
          <w:sz w:val="16"/>
          <w:szCs w:val="16"/>
          <w:shd w:val="clear" w:color="auto" w:fill="F9F9F9"/>
        </w:rPr>
        <w:t>garkz7f</w:t>
      </w:r>
    </w:p>
    <w:p w:rsidR="00061C8B" w:rsidRDefault="00061C8B" w:rsidP="00D02CBE">
      <w:pPr>
        <w:pStyle w:val="NoSpacing"/>
        <w:ind w:left="284" w:hanging="284"/>
        <w:rPr>
          <w:sz w:val="16"/>
        </w:rPr>
      </w:pPr>
    </w:p>
    <w:p w:rsidR="00061C8B" w:rsidRPr="00BB3FD2" w:rsidRDefault="00061C8B" w:rsidP="00402B5F">
      <w:pPr>
        <w:pStyle w:val="NoSpacing"/>
        <w:ind w:left="284" w:hanging="284"/>
        <w:outlineLvl w:val="0"/>
        <w:rPr>
          <w:b/>
          <w:sz w:val="20"/>
          <w:szCs w:val="20"/>
        </w:rPr>
      </w:pPr>
      <w:r w:rsidRPr="00BB3FD2">
        <w:rPr>
          <w:b/>
          <w:sz w:val="20"/>
          <w:szCs w:val="20"/>
        </w:rPr>
        <w:t>Kontaktní údaje na pověřence pro ochranu osobních údajů:</w:t>
      </w:r>
    </w:p>
    <w:p w:rsidR="00061C8B" w:rsidRPr="00DB4050" w:rsidRDefault="00061C8B" w:rsidP="001A2D2B">
      <w:pPr>
        <w:pStyle w:val="NoSpacing"/>
        <w:ind w:left="284" w:hanging="284"/>
        <w:rPr>
          <w:b/>
          <w:sz w:val="10"/>
          <w:szCs w:val="10"/>
        </w:rPr>
      </w:pPr>
    </w:p>
    <w:p w:rsidR="00061C8B" w:rsidRDefault="00061C8B" w:rsidP="001A2D2B">
      <w:pPr>
        <w:pStyle w:val="NoSpacing"/>
        <w:ind w:left="284" w:hanging="284"/>
        <w:rPr>
          <w:sz w:val="20"/>
        </w:rPr>
      </w:pPr>
      <w:r>
        <w:rPr>
          <w:sz w:val="20"/>
        </w:rPr>
        <w:t xml:space="preserve">Mgr. Michaela Neumahr, </w:t>
      </w:r>
    </w:p>
    <w:p w:rsidR="00061C8B" w:rsidRDefault="00061C8B" w:rsidP="001A2D2B">
      <w:pPr>
        <w:pStyle w:val="NoSpacing"/>
        <w:ind w:left="284" w:hanging="284"/>
        <w:rPr>
          <w:sz w:val="20"/>
        </w:rPr>
      </w:pPr>
      <w:r>
        <w:rPr>
          <w:sz w:val="20"/>
        </w:rPr>
        <w:t xml:space="preserve">e-mail: </w:t>
      </w:r>
      <w:hyperlink r:id="rId8" w:history="1">
        <w:r w:rsidRPr="00470137">
          <w:rPr>
            <w:rStyle w:val="Hyperlink"/>
            <w:sz w:val="20"/>
          </w:rPr>
          <w:t>michaela.neumahr@slezskabrana.cz</w:t>
        </w:r>
      </w:hyperlink>
    </w:p>
    <w:p w:rsidR="00061C8B" w:rsidRPr="00BB3FD2" w:rsidRDefault="00061C8B" w:rsidP="001A2D2B">
      <w:pPr>
        <w:pStyle w:val="NoSpacing"/>
        <w:ind w:left="284" w:hanging="284"/>
        <w:rPr>
          <w:sz w:val="20"/>
          <w:szCs w:val="20"/>
        </w:rPr>
      </w:pPr>
      <w:r>
        <w:rPr>
          <w:sz w:val="20"/>
        </w:rPr>
        <w:t xml:space="preserve">sídlo: </w:t>
      </w:r>
      <w:r w:rsidRPr="00723AB5">
        <w:rPr>
          <w:sz w:val="20"/>
        </w:rPr>
        <w:t>Nádražní 700,</w:t>
      </w:r>
      <w:r>
        <w:rPr>
          <w:sz w:val="20"/>
        </w:rPr>
        <w:t xml:space="preserve"> </w:t>
      </w:r>
      <w:r w:rsidRPr="00723AB5">
        <w:rPr>
          <w:sz w:val="20"/>
        </w:rPr>
        <w:t>739 21</w:t>
      </w:r>
      <w:r>
        <w:rPr>
          <w:sz w:val="20"/>
        </w:rPr>
        <w:t>, Paskov</w:t>
      </w:r>
    </w:p>
    <w:p w:rsidR="00061C8B" w:rsidRPr="00225191" w:rsidRDefault="00061C8B" w:rsidP="00D02CBE">
      <w:pPr>
        <w:pStyle w:val="NoSpacing"/>
        <w:ind w:left="284" w:hanging="284"/>
        <w:rPr>
          <w:sz w:val="16"/>
        </w:rPr>
      </w:pPr>
    </w:p>
    <w:p w:rsidR="00061C8B" w:rsidRPr="00225191" w:rsidRDefault="00061C8B" w:rsidP="00402B5F">
      <w:pPr>
        <w:pStyle w:val="NoSpacing"/>
        <w:shd w:val="pct10" w:color="auto" w:fill="auto"/>
        <w:outlineLvl w:val="0"/>
        <w:rPr>
          <w:b/>
          <w:i/>
          <w:sz w:val="20"/>
          <w:u w:val="single"/>
        </w:rPr>
      </w:pPr>
      <w:r w:rsidRPr="00225191">
        <w:rPr>
          <w:b/>
          <w:i/>
          <w:sz w:val="20"/>
          <w:u w:val="single"/>
        </w:rPr>
        <w:t>Obecné informace k uplatnění práv</w:t>
      </w:r>
    </w:p>
    <w:p w:rsidR="00061C8B" w:rsidRPr="00225191" w:rsidRDefault="00061C8B" w:rsidP="00D02CBE">
      <w:pPr>
        <w:pStyle w:val="NoSpacing"/>
        <w:rPr>
          <w:sz w:val="16"/>
        </w:rPr>
      </w:pPr>
    </w:p>
    <w:p w:rsidR="00061C8B" w:rsidRPr="00225191" w:rsidRDefault="00061C8B" w:rsidP="001A2D2B">
      <w:pPr>
        <w:pStyle w:val="NoSpacing"/>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061C8B" w:rsidRPr="00225191" w:rsidRDefault="00061C8B" w:rsidP="001A2D2B">
      <w:pPr>
        <w:pStyle w:val="NoSpacing"/>
        <w:jc w:val="both"/>
        <w:rPr>
          <w:sz w:val="16"/>
        </w:rPr>
      </w:pPr>
    </w:p>
    <w:p w:rsidR="00061C8B" w:rsidRPr="001A2D2B" w:rsidRDefault="00061C8B" w:rsidP="001A2D2B">
      <w:pPr>
        <w:pStyle w:val="NoSpacing"/>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Pr>
          <w:sz w:val="20"/>
        </w:rPr>
        <w:t>jsme</w:t>
      </w:r>
      <w:r w:rsidRPr="00225191">
        <w:rPr>
          <w:sz w:val="20"/>
        </w:rPr>
        <w:t xml:space="preserve"> oprávněn</w:t>
      </w:r>
      <w:r>
        <w:rPr>
          <w:sz w:val="20"/>
        </w:rPr>
        <w:t>i</w:t>
      </w:r>
      <w:r w:rsidRPr="00225191">
        <w:rPr>
          <w:sz w:val="20"/>
        </w:rPr>
        <w:t xml:space="preserve"> v případě potřeby a s ohledem na složitost a počet žádostí prodloužit o dva měsíce. O prodloužení včetně uvedení důvodů vás budeme informovat.</w:t>
      </w:r>
      <w:bookmarkStart w:id="1" w:name="_Hlk512184484"/>
    </w:p>
    <w:bookmarkEnd w:id="1"/>
    <w:p w:rsidR="00061C8B" w:rsidRPr="00CA0D37" w:rsidRDefault="00061C8B" w:rsidP="00B822E7">
      <w:pPr>
        <w:spacing w:after="0" w:line="240" w:lineRule="auto"/>
        <w:jc w:val="both"/>
        <w:rPr>
          <w:sz w:val="20"/>
          <w:szCs w:val="20"/>
        </w:rPr>
      </w:pPr>
    </w:p>
    <w:p w:rsidR="00061C8B" w:rsidRPr="00CA0D37" w:rsidRDefault="00061C8B" w:rsidP="00B822E7">
      <w:pPr>
        <w:spacing w:after="0" w:line="240" w:lineRule="auto"/>
        <w:jc w:val="both"/>
        <w:rPr>
          <w:sz w:val="20"/>
          <w:szCs w:val="20"/>
        </w:rPr>
      </w:pPr>
    </w:p>
    <w:p w:rsidR="00061C8B" w:rsidRPr="00CA0D37" w:rsidRDefault="00061C8B" w:rsidP="00B822E7">
      <w:pPr>
        <w:spacing w:after="0" w:line="240" w:lineRule="auto"/>
        <w:jc w:val="both"/>
        <w:rPr>
          <w:sz w:val="20"/>
          <w:szCs w:val="20"/>
        </w:rPr>
      </w:pPr>
    </w:p>
    <w:p w:rsidR="00061C8B" w:rsidRPr="00CA0D37" w:rsidRDefault="00061C8B" w:rsidP="00B822E7">
      <w:pPr>
        <w:spacing w:after="0" w:line="240" w:lineRule="auto"/>
        <w:jc w:val="both"/>
        <w:rPr>
          <w:sz w:val="20"/>
          <w:szCs w:val="20"/>
        </w:rPr>
      </w:pPr>
    </w:p>
    <w:p w:rsidR="00061C8B" w:rsidRPr="00CA0D37" w:rsidRDefault="00061C8B" w:rsidP="00B822E7">
      <w:pPr>
        <w:spacing w:after="0" w:line="240" w:lineRule="auto"/>
        <w:jc w:val="both"/>
        <w:rPr>
          <w:sz w:val="20"/>
          <w:szCs w:val="20"/>
        </w:rPr>
      </w:pPr>
    </w:p>
    <w:sectPr w:rsidR="00061C8B" w:rsidRPr="00CA0D37" w:rsidSect="008B66A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8B" w:rsidRDefault="00061C8B" w:rsidP="00CC0730">
      <w:pPr>
        <w:spacing w:after="0" w:line="240" w:lineRule="auto"/>
      </w:pPr>
      <w:r>
        <w:separator/>
      </w:r>
    </w:p>
  </w:endnote>
  <w:endnote w:type="continuationSeparator" w:id="0">
    <w:p w:rsidR="00061C8B" w:rsidRDefault="00061C8B" w:rsidP="00CC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8B" w:rsidRDefault="00061C8B" w:rsidP="00CC0730">
      <w:pPr>
        <w:spacing w:after="0" w:line="240" w:lineRule="auto"/>
      </w:pPr>
      <w:r>
        <w:separator/>
      </w:r>
    </w:p>
  </w:footnote>
  <w:footnote w:type="continuationSeparator" w:id="0">
    <w:p w:rsidR="00061C8B" w:rsidRDefault="00061C8B" w:rsidP="00CC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C46EFC"/>
    <w:multiLevelType w:val="hybridMultilevel"/>
    <w:tmpl w:val="DA101FF6"/>
    <w:lvl w:ilvl="0" w:tplc="6154408C">
      <w:start w:val="1"/>
      <w:numFmt w:val="decimal"/>
      <w:lvlText w:val="%1."/>
      <w:lvlJc w:val="left"/>
      <w:pPr>
        <w:ind w:left="720" w:hanging="360"/>
      </w:pPr>
      <w:rPr>
        <w:rFonts w:cs="Times New Roman"/>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24B037A0"/>
    <w:multiLevelType w:val="hybridMultilevel"/>
    <w:tmpl w:val="B9B00A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FB1150"/>
    <w:multiLevelType w:val="hybridMultilevel"/>
    <w:tmpl w:val="C248E7AE"/>
    <w:lvl w:ilvl="0" w:tplc="03181120">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2744E9B"/>
    <w:multiLevelType w:val="hybridMultilevel"/>
    <w:tmpl w:val="FBC65DFA"/>
    <w:lvl w:ilvl="0" w:tplc="580ADB26">
      <w:start w:val="1"/>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37285E"/>
    <w:multiLevelType w:val="hybridMultilevel"/>
    <w:tmpl w:val="B0322250"/>
    <w:lvl w:ilvl="0" w:tplc="03181120">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69"/>
    <w:rsid w:val="00002F03"/>
    <w:rsid w:val="00061C8B"/>
    <w:rsid w:val="00083081"/>
    <w:rsid w:val="000B533F"/>
    <w:rsid w:val="000E6169"/>
    <w:rsid w:val="0018614F"/>
    <w:rsid w:val="00196E27"/>
    <w:rsid w:val="001A2D2B"/>
    <w:rsid w:val="001A5452"/>
    <w:rsid w:val="001C205B"/>
    <w:rsid w:val="00225191"/>
    <w:rsid w:val="002578D1"/>
    <w:rsid w:val="002609C2"/>
    <w:rsid w:val="00281DCE"/>
    <w:rsid w:val="00293F0C"/>
    <w:rsid w:val="002B786B"/>
    <w:rsid w:val="002C72F7"/>
    <w:rsid w:val="002D77DE"/>
    <w:rsid w:val="002F04E1"/>
    <w:rsid w:val="00305BF0"/>
    <w:rsid w:val="00335DB5"/>
    <w:rsid w:val="00340D35"/>
    <w:rsid w:val="00344104"/>
    <w:rsid w:val="0035370F"/>
    <w:rsid w:val="00355037"/>
    <w:rsid w:val="0039622A"/>
    <w:rsid w:val="003C0CF9"/>
    <w:rsid w:val="003C764D"/>
    <w:rsid w:val="003E3BD7"/>
    <w:rsid w:val="003E6D12"/>
    <w:rsid w:val="003E772E"/>
    <w:rsid w:val="00402B5F"/>
    <w:rsid w:val="004043FD"/>
    <w:rsid w:val="004179DD"/>
    <w:rsid w:val="00420E1A"/>
    <w:rsid w:val="00470137"/>
    <w:rsid w:val="00486BD6"/>
    <w:rsid w:val="00491CA2"/>
    <w:rsid w:val="004A2919"/>
    <w:rsid w:val="004C63C0"/>
    <w:rsid w:val="004D1075"/>
    <w:rsid w:val="00526A8A"/>
    <w:rsid w:val="0053139F"/>
    <w:rsid w:val="005805EE"/>
    <w:rsid w:val="005849E9"/>
    <w:rsid w:val="00585F5C"/>
    <w:rsid w:val="005B5426"/>
    <w:rsid w:val="005E140D"/>
    <w:rsid w:val="005F5CED"/>
    <w:rsid w:val="0065472F"/>
    <w:rsid w:val="006E6FB9"/>
    <w:rsid w:val="006F79E1"/>
    <w:rsid w:val="00723AB5"/>
    <w:rsid w:val="00770E12"/>
    <w:rsid w:val="007765AA"/>
    <w:rsid w:val="007B5EF5"/>
    <w:rsid w:val="007C4058"/>
    <w:rsid w:val="0081760A"/>
    <w:rsid w:val="00830828"/>
    <w:rsid w:val="008738FA"/>
    <w:rsid w:val="008822AB"/>
    <w:rsid w:val="00885C85"/>
    <w:rsid w:val="00890D3F"/>
    <w:rsid w:val="008B66AC"/>
    <w:rsid w:val="008D2F19"/>
    <w:rsid w:val="008D4118"/>
    <w:rsid w:val="008E7162"/>
    <w:rsid w:val="008F3923"/>
    <w:rsid w:val="00902340"/>
    <w:rsid w:val="009A1F2F"/>
    <w:rsid w:val="009C1F41"/>
    <w:rsid w:val="00A069F3"/>
    <w:rsid w:val="00A34C70"/>
    <w:rsid w:val="00A5487D"/>
    <w:rsid w:val="00A77EDB"/>
    <w:rsid w:val="00A800C0"/>
    <w:rsid w:val="00A82AA8"/>
    <w:rsid w:val="00AB4F07"/>
    <w:rsid w:val="00AC5D6E"/>
    <w:rsid w:val="00B16759"/>
    <w:rsid w:val="00B216F9"/>
    <w:rsid w:val="00B32354"/>
    <w:rsid w:val="00B75693"/>
    <w:rsid w:val="00B822E7"/>
    <w:rsid w:val="00BB3911"/>
    <w:rsid w:val="00BB3D85"/>
    <w:rsid w:val="00BB3FD2"/>
    <w:rsid w:val="00C17BD2"/>
    <w:rsid w:val="00C423A8"/>
    <w:rsid w:val="00C603F9"/>
    <w:rsid w:val="00C86B65"/>
    <w:rsid w:val="00CA0D37"/>
    <w:rsid w:val="00CA27D1"/>
    <w:rsid w:val="00CC0730"/>
    <w:rsid w:val="00D02CBE"/>
    <w:rsid w:val="00D355AB"/>
    <w:rsid w:val="00D358FE"/>
    <w:rsid w:val="00D41772"/>
    <w:rsid w:val="00D517FA"/>
    <w:rsid w:val="00D56B0D"/>
    <w:rsid w:val="00D621BC"/>
    <w:rsid w:val="00D631B7"/>
    <w:rsid w:val="00D74C43"/>
    <w:rsid w:val="00DB0CA7"/>
    <w:rsid w:val="00DB4050"/>
    <w:rsid w:val="00DD155B"/>
    <w:rsid w:val="00DE6D99"/>
    <w:rsid w:val="00DF0455"/>
    <w:rsid w:val="00DF7D16"/>
    <w:rsid w:val="00E36E71"/>
    <w:rsid w:val="00E52D66"/>
    <w:rsid w:val="00E81BBE"/>
    <w:rsid w:val="00E83F8D"/>
    <w:rsid w:val="00EA2DF9"/>
    <w:rsid w:val="00EA336F"/>
    <w:rsid w:val="00EB0A29"/>
    <w:rsid w:val="00EC339F"/>
    <w:rsid w:val="00EE422E"/>
    <w:rsid w:val="00EE5BCA"/>
    <w:rsid w:val="00EF5AA7"/>
    <w:rsid w:val="00F109A5"/>
    <w:rsid w:val="00F51564"/>
    <w:rsid w:val="00F951A8"/>
    <w:rsid w:val="00FA11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0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C0730"/>
    <w:pPr>
      <w:spacing w:before="100" w:beforeAutospacing="1" w:after="100" w:afterAutospacing="1" w:line="240" w:lineRule="auto"/>
    </w:pPr>
    <w:rPr>
      <w:rFonts w:ascii="Times New Roman" w:eastAsia="Times New Roman" w:hAnsi="Times New Roman"/>
      <w:sz w:val="24"/>
      <w:szCs w:val="24"/>
      <w:lang w:eastAsia="cs-CZ"/>
    </w:rPr>
  </w:style>
  <w:style w:type="paragraph" w:styleId="Header">
    <w:name w:val="header"/>
    <w:basedOn w:val="Normal"/>
    <w:link w:val="HeaderChar"/>
    <w:uiPriority w:val="99"/>
    <w:rsid w:val="00CC07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C0730"/>
    <w:rPr>
      <w:rFonts w:cs="Times New Roman"/>
    </w:rPr>
  </w:style>
  <w:style w:type="paragraph" w:styleId="Footer">
    <w:name w:val="footer"/>
    <w:basedOn w:val="Normal"/>
    <w:link w:val="FooterChar"/>
    <w:uiPriority w:val="99"/>
    <w:rsid w:val="00CC073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C0730"/>
    <w:rPr>
      <w:rFonts w:cs="Times New Roman"/>
    </w:rPr>
  </w:style>
  <w:style w:type="paragraph" w:styleId="ListParagraph">
    <w:name w:val="List Paragraph"/>
    <w:basedOn w:val="Normal"/>
    <w:uiPriority w:val="99"/>
    <w:qFormat/>
    <w:rsid w:val="00E36E71"/>
    <w:pPr>
      <w:ind w:left="720"/>
      <w:contextualSpacing/>
    </w:pPr>
    <w:rPr>
      <w:rFonts w:eastAsia="Times New Roman"/>
    </w:rPr>
  </w:style>
  <w:style w:type="paragraph" w:styleId="NoSpacing">
    <w:name w:val="No Spacing"/>
    <w:link w:val="NoSpacingChar"/>
    <w:uiPriority w:val="99"/>
    <w:qFormat/>
    <w:rsid w:val="00CA0D37"/>
    <w:rPr>
      <w:rFonts w:eastAsia="Times New Roman"/>
      <w:lang w:eastAsia="en-US"/>
    </w:rPr>
  </w:style>
  <w:style w:type="character" w:styleId="Hyperlink">
    <w:name w:val="Hyperlink"/>
    <w:basedOn w:val="DefaultParagraphFont"/>
    <w:uiPriority w:val="99"/>
    <w:rsid w:val="00CA0D37"/>
    <w:rPr>
      <w:rFonts w:cs="Times New Roman"/>
      <w:color w:val="0000FF"/>
      <w:u w:val="single"/>
    </w:rPr>
  </w:style>
  <w:style w:type="character" w:customStyle="1" w:styleId="apple-converted-space">
    <w:name w:val="apple-converted-space"/>
    <w:basedOn w:val="DefaultParagraphFont"/>
    <w:uiPriority w:val="99"/>
    <w:rsid w:val="00FA113E"/>
    <w:rPr>
      <w:rFonts w:cs="Times New Roman"/>
    </w:rPr>
  </w:style>
  <w:style w:type="paragraph" w:customStyle="1" w:styleId="Styl3">
    <w:name w:val="Styl3"/>
    <w:basedOn w:val="NoSpacing"/>
    <w:link w:val="Styl3Char"/>
    <w:uiPriority w:val="99"/>
    <w:rsid w:val="00FA113E"/>
    <w:rPr>
      <w:rFonts w:eastAsia="Calibri" w:cs="Calibri"/>
      <w:iCs/>
      <w:bdr w:val="none" w:sz="0" w:space="0" w:color="auto" w:frame="1"/>
    </w:rPr>
  </w:style>
  <w:style w:type="character" w:customStyle="1" w:styleId="Styl3Char">
    <w:name w:val="Styl3 Char"/>
    <w:basedOn w:val="DefaultParagraphFont"/>
    <w:link w:val="Styl3"/>
    <w:uiPriority w:val="99"/>
    <w:locked/>
    <w:rsid w:val="00FA113E"/>
    <w:rPr>
      <w:rFonts w:cs="Calibri"/>
      <w:iCs/>
      <w:bdr w:val="none" w:sz="0" w:space="0" w:color="auto" w:frame="1"/>
    </w:rPr>
  </w:style>
  <w:style w:type="character" w:customStyle="1" w:styleId="NoSpacingChar">
    <w:name w:val="No Spacing Char"/>
    <w:basedOn w:val="DefaultParagraphFont"/>
    <w:link w:val="NoSpacing"/>
    <w:uiPriority w:val="99"/>
    <w:locked/>
    <w:rsid w:val="00FA113E"/>
    <w:rPr>
      <w:rFonts w:eastAsia="Times New Roman" w:cs="Times New Roman"/>
      <w:sz w:val="22"/>
      <w:szCs w:val="22"/>
      <w:lang w:val="cs-CZ" w:eastAsia="en-US" w:bidi="ar-SA"/>
    </w:rPr>
  </w:style>
  <w:style w:type="paragraph" w:customStyle="1" w:styleId="Default">
    <w:name w:val="Default"/>
    <w:uiPriority w:val="99"/>
    <w:rsid w:val="00FA113E"/>
    <w:pPr>
      <w:autoSpaceDE w:val="0"/>
      <w:autoSpaceDN w:val="0"/>
      <w:adjustRightInd w:val="0"/>
    </w:pPr>
    <w:rPr>
      <w:rFonts w:ascii="Times New Roman" w:hAnsi="Times New Roman"/>
      <w:color w:val="000000"/>
      <w:sz w:val="24"/>
      <w:szCs w:val="24"/>
      <w:lang w:eastAsia="en-US"/>
    </w:rPr>
  </w:style>
  <w:style w:type="paragraph" w:customStyle="1" w:styleId="Styl4">
    <w:name w:val="Styl4"/>
    <w:basedOn w:val="NoSpacing"/>
    <w:link w:val="Styl4Char"/>
    <w:uiPriority w:val="99"/>
    <w:rsid w:val="00FA113E"/>
    <w:pPr>
      <w:ind w:left="142" w:hanging="142"/>
    </w:pPr>
  </w:style>
  <w:style w:type="character" w:customStyle="1" w:styleId="Styl4Char">
    <w:name w:val="Styl4 Char"/>
    <w:basedOn w:val="NoSpacingChar"/>
    <w:link w:val="Styl4"/>
    <w:uiPriority w:val="99"/>
    <w:locked/>
    <w:rsid w:val="00FA113E"/>
  </w:style>
  <w:style w:type="character" w:styleId="Emphasis">
    <w:name w:val="Emphasis"/>
    <w:basedOn w:val="DefaultParagraphFont"/>
    <w:uiPriority w:val="99"/>
    <w:qFormat/>
    <w:rsid w:val="00A5487D"/>
    <w:rPr>
      <w:rFonts w:cs="Times New Roman"/>
      <w:i/>
      <w:iCs/>
    </w:rPr>
  </w:style>
  <w:style w:type="table" w:styleId="TableGrid">
    <w:name w:val="Table Grid"/>
    <w:basedOn w:val="TableNormal"/>
    <w:uiPriority w:val="99"/>
    <w:rsid w:val="00DD155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723AB5"/>
    <w:rPr>
      <w:rFonts w:cs="Times New Roman"/>
      <w:color w:val="808080"/>
      <w:shd w:val="clear" w:color="auto" w:fill="E6E6E6"/>
    </w:rPr>
  </w:style>
  <w:style w:type="paragraph" w:styleId="DocumentMap">
    <w:name w:val="Document Map"/>
    <w:basedOn w:val="Normal"/>
    <w:link w:val="DocumentMapChar"/>
    <w:uiPriority w:val="99"/>
    <w:semiHidden/>
    <w:rsid w:val="000830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622A"/>
    <w:rPr>
      <w:rFonts w:ascii="Times New Roman" w:hAnsi="Times New Roman" w:cs="Times New Roman"/>
      <w:sz w:val="2"/>
      <w:lang w:eastAsia="en-US"/>
    </w:rPr>
  </w:style>
  <w:style w:type="character" w:styleId="Strong">
    <w:name w:val="Strong"/>
    <w:basedOn w:val="DefaultParagraphFont"/>
    <w:uiPriority w:val="99"/>
    <w:qFormat/>
    <w:locked/>
    <w:rsid w:val="00293F0C"/>
    <w:rPr>
      <w:rFonts w:cs="Times New Roman"/>
      <w:b/>
      <w:bCs/>
    </w:rPr>
  </w:style>
</w:styles>
</file>

<file path=word/webSettings.xml><?xml version="1.0" encoding="utf-8"?>
<w:webSettings xmlns:r="http://schemas.openxmlformats.org/officeDocument/2006/relationships" xmlns:w="http://schemas.openxmlformats.org/wordprocessingml/2006/main">
  <w:divs>
    <w:div w:id="907113019">
      <w:marLeft w:val="0"/>
      <w:marRight w:val="0"/>
      <w:marTop w:val="0"/>
      <w:marBottom w:val="0"/>
      <w:divBdr>
        <w:top w:val="none" w:sz="0" w:space="0" w:color="auto"/>
        <w:left w:val="none" w:sz="0" w:space="0" w:color="auto"/>
        <w:bottom w:val="none" w:sz="0" w:space="0" w:color="auto"/>
        <w:right w:val="none" w:sz="0" w:space="0" w:color="auto"/>
      </w:divBdr>
    </w:div>
    <w:div w:id="907113020">
      <w:marLeft w:val="0"/>
      <w:marRight w:val="0"/>
      <w:marTop w:val="0"/>
      <w:marBottom w:val="0"/>
      <w:divBdr>
        <w:top w:val="none" w:sz="0" w:space="0" w:color="auto"/>
        <w:left w:val="none" w:sz="0" w:space="0" w:color="auto"/>
        <w:bottom w:val="none" w:sz="0" w:space="0" w:color="auto"/>
        <w:right w:val="none" w:sz="0" w:space="0" w:color="auto"/>
      </w:divBdr>
    </w:div>
    <w:div w:id="907113023">
      <w:marLeft w:val="0"/>
      <w:marRight w:val="0"/>
      <w:marTop w:val="0"/>
      <w:marBottom w:val="0"/>
      <w:divBdr>
        <w:top w:val="none" w:sz="0" w:space="0" w:color="auto"/>
        <w:left w:val="none" w:sz="0" w:space="0" w:color="auto"/>
        <w:bottom w:val="none" w:sz="0" w:space="0" w:color="auto"/>
        <w:right w:val="none" w:sz="0" w:space="0" w:color="auto"/>
      </w:divBdr>
    </w:div>
    <w:div w:id="907113024">
      <w:marLeft w:val="0"/>
      <w:marRight w:val="0"/>
      <w:marTop w:val="0"/>
      <w:marBottom w:val="0"/>
      <w:divBdr>
        <w:top w:val="none" w:sz="0" w:space="0" w:color="auto"/>
        <w:left w:val="none" w:sz="0" w:space="0" w:color="auto"/>
        <w:bottom w:val="none" w:sz="0" w:space="0" w:color="auto"/>
        <w:right w:val="none" w:sz="0" w:space="0" w:color="auto"/>
      </w:divBdr>
    </w:div>
    <w:div w:id="907113025">
      <w:marLeft w:val="0"/>
      <w:marRight w:val="0"/>
      <w:marTop w:val="0"/>
      <w:marBottom w:val="0"/>
      <w:divBdr>
        <w:top w:val="none" w:sz="0" w:space="0" w:color="auto"/>
        <w:left w:val="none" w:sz="0" w:space="0" w:color="auto"/>
        <w:bottom w:val="none" w:sz="0" w:space="0" w:color="auto"/>
        <w:right w:val="none" w:sz="0" w:space="0" w:color="auto"/>
      </w:divBdr>
    </w:div>
    <w:div w:id="907113026">
      <w:marLeft w:val="0"/>
      <w:marRight w:val="0"/>
      <w:marTop w:val="0"/>
      <w:marBottom w:val="0"/>
      <w:divBdr>
        <w:top w:val="none" w:sz="0" w:space="0" w:color="auto"/>
        <w:left w:val="none" w:sz="0" w:space="0" w:color="auto"/>
        <w:bottom w:val="none" w:sz="0" w:space="0" w:color="auto"/>
        <w:right w:val="none" w:sz="0" w:space="0" w:color="auto"/>
      </w:divBdr>
    </w:div>
    <w:div w:id="907113027">
      <w:marLeft w:val="0"/>
      <w:marRight w:val="0"/>
      <w:marTop w:val="0"/>
      <w:marBottom w:val="0"/>
      <w:divBdr>
        <w:top w:val="none" w:sz="0" w:space="0" w:color="auto"/>
        <w:left w:val="none" w:sz="0" w:space="0" w:color="auto"/>
        <w:bottom w:val="none" w:sz="0" w:space="0" w:color="auto"/>
        <w:right w:val="none" w:sz="0" w:space="0" w:color="auto"/>
      </w:divBdr>
    </w:div>
    <w:div w:id="907113028">
      <w:marLeft w:val="0"/>
      <w:marRight w:val="0"/>
      <w:marTop w:val="0"/>
      <w:marBottom w:val="0"/>
      <w:divBdr>
        <w:top w:val="none" w:sz="0" w:space="0" w:color="auto"/>
        <w:left w:val="none" w:sz="0" w:space="0" w:color="auto"/>
        <w:bottom w:val="none" w:sz="0" w:space="0" w:color="auto"/>
        <w:right w:val="none" w:sz="0" w:space="0" w:color="auto"/>
      </w:divBdr>
    </w:div>
    <w:div w:id="907113029">
      <w:marLeft w:val="0"/>
      <w:marRight w:val="0"/>
      <w:marTop w:val="0"/>
      <w:marBottom w:val="0"/>
      <w:divBdr>
        <w:top w:val="none" w:sz="0" w:space="0" w:color="auto"/>
        <w:left w:val="none" w:sz="0" w:space="0" w:color="auto"/>
        <w:bottom w:val="none" w:sz="0" w:space="0" w:color="auto"/>
        <w:right w:val="none" w:sz="0" w:space="0" w:color="auto"/>
      </w:divBdr>
    </w:div>
    <w:div w:id="907113030">
      <w:marLeft w:val="0"/>
      <w:marRight w:val="0"/>
      <w:marTop w:val="0"/>
      <w:marBottom w:val="0"/>
      <w:divBdr>
        <w:top w:val="none" w:sz="0" w:space="0" w:color="auto"/>
        <w:left w:val="none" w:sz="0" w:space="0" w:color="auto"/>
        <w:bottom w:val="none" w:sz="0" w:space="0" w:color="auto"/>
        <w:right w:val="none" w:sz="0" w:space="0" w:color="auto"/>
      </w:divBdr>
    </w:div>
    <w:div w:id="907113031">
      <w:marLeft w:val="0"/>
      <w:marRight w:val="0"/>
      <w:marTop w:val="0"/>
      <w:marBottom w:val="0"/>
      <w:divBdr>
        <w:top w:val="none" w:sz="0" w:space="0" w:color="auto"/>
        <w:left w:val="none" w:sz="0" w:space="0" w:color="auto"/>
        <w:bottom w:val="none" w:sz="0" w:space="0" w:color="auto"/>
        <w:right w:val="none" w:sz="0" w:space="0" w:color="auto"/>
      </w:divBdr>
    </w:div>
    <w:div w:id="907113036">
      <w:marLeft w:val="0"/>
      <w:marRight w:val="0"/>
      <w:marTop w:val="0"/>
      <w:marBottom w:val="0"/>
      <w:divBdr>
        <w:top w:val="none" w:sz="0" w:space="0" w:color="auto"/>
        <w:left w:val="none" w:sz="0" w:space="0" w:color="auto"/>
        <w:bottom w:val="none" w:sz="0" w:space="0" w:color="auto"/>
        <w:right w:val="none" w:sz="0" w:space="0" w:color="auto"/>
      </w:divBdr>
    </w:div>
    <w:div w:id="907113038">
      <w:marLeft w:val="0"/>
      <w:marRight w:val="0"/>
      <w:marTop w:val="0"/>
      <w:marBottom w:val="0"/>
      <w:divBdr>
        <w:top w:val="none" w:sz="0" w:space="0" w:color="auto"/>
        <w:left w:val="none" w:sz="0" w:space="0" w:color="auto"/>
        <w:bottom w:val="none" w:sz="0" w:space="0" w:color="auto"/>
        <w:right w:val="none" w:sz="0" w:space="0" w:color="auto"/>
      </w:divBdr>
    </w:div>
    <w:div w:id="907113043">
      <w:marLeft w:val="0"/>
      <w:marRight w:val="0"/>
      <w:marTop w:val="0"/>
      <w:marBottom w:val="0"/>
      <w:divBdr>
        <w:top w:val="none" w:sz="0" w:space="0" w:color="auto"/>
        <w:left w:val="none" w:sz="0" w:space="0" w:color="auto"/>
        <w:bottom w:val="none" w:sz="0" w:space="0" w:color="auto"/>
        <w:right w:val="none" w:sz="0" w:space="0" w:color="auto"/>
      </w:divBdr>
      <w:divsChild>
        <w:div w:id="907113021">
          <w:marLeft w:val="0"/>
          <w:marRight w:val="0"/>
          <w:marTop w:val="0"/>
          <w:marBottom w:val="0"/>
          <w:divBdr>
            <w:top w:val="none" w:sz="0" w:space="0" w:color="auto"/>
            <w:left w:val="none" w:sz="0" w:space="0" w:color="auto"/>
            <w:bottom w:val="none" w:sz="0" w:space="0" w:color="auto"/>
            <w:right w:val="none" w:sz="0" w:space="0" w:color="auto"/>
          </w:divBdr>
        </w:div>
        <w:div w:id="907113022">
          <w:marLeft w:val="0"/>
          <w:marRight w:val="0"/>
          <w:marTop w:val="0"/>
          <w:marBottom w:val="0"/>
          <w:divBdr>
            <w:top w:val="none" w:sz="0" w:space="0" w:color="auto"/>
            <w:left w:val="none" w:sz="0" w:space="0" w:color="auto"/>
            <w:bottom w:val="none" w:sz="0" w:space="0" w:color="auto"/>
            <w:right w:val="none" w:sz="0" w:space="0" w:color="auto"/>
          </w:divBdr>
        </w:div>
        <w:div w:id="907113032">
          <w:marLeft w:val="0"/>
          <w:marRight w:val="0"/>
          <w:marTop w:val="0"/>
          <w:marBottom w:val="0"/>
          <w:divBdr>
            <w:top w:val="none" w:sz="0" w:space="0" w:color="auto"/>
            <w:left w:val="none" w:sz="0" w:space="0" w:color="auto"/>
            <w:bottom w:val="none" w:sz="0" w:space="0" w:color="auto"/>
            <w:right w:val="none" w:sz="0" w:space="0" w:color="auto"/>
          </w:divBdr>
        </w:div>
        <w:div w:id="907113033">
          <w:marLeft w:val="0"/>
          <w:marRight w:val="0"/>
          <w:marTop w:val="0"/>
          <w:marBottom w:val="0"/>
          <w:divBdr>
            <w:top w:val="none" w:sz="0" w:space="0" w:color="auto"/>
            <w:left w:val="none" w:sz="0" w:space="0" w:color="auto"/>
            <w:bottom w:val="none" w:sz="0" w:space="0" w:color="auto"/>
            <w:right w:val="none" w:sz="0" w:space="0" w:color="auto"/>
          </w:divBdr>
        </w:div>
        <w:div w:id="907113034">
          <w:marLeft w:val="0"/>
          <w:marRight w:val="0"/>
          <w:marTop w:val="0"/>
          <w:marBottom w:val="0"/>
          <w:divBdr>
            <w:top w:val="none" w:sz="0" w:space="0" w:color="auto"/>
            <w:left w:val="none" w:sz="0" w:space="0" w:color="auto"/>
            <w:bottom w:val="none" w:sz="0" w:space="0" w:color="auto"/>
            <w:right w:val="none" w:sz="0" w:space="0" w:color="auto"/>
          </w:divBdr>
        </w:div>
        <w:div w:id="907113035">
          <w:marLeft w:val="0"/>
          <w:marRight w:val="0"/>
          <w:marTop w:val="0"/>
          <w:marBottom w:val="0"/>
          <w:divBdr>
            <w:top w:val="none" w:sz="0" w:space="0" w:color="auto"/>
            <w:left w:val="none" w:sz="0" w:space="0" w:color="auto"/>
            <w:bottom w:val="none" w:sz="0" w:space="0" w:color="auto"/>
            <w:right w:val="none" w:sz="0" w:space="0" w:color="auto"/>
          </w:divBdr>
        </w:div>
        <w:div w:id="907113037">
          <w:marLeft w:val="0"/>
          <w:marRight w:val="0"/>
          <w:marTop w:val="0"/>
          <w:marBottom w:val="0"/>
          <w:divBdr>
            <w:top w:val="none" w:sz="0" w:space="0" w:color="auto"/>
            <w:left w:val="none" w:sz="0" w:space="0" w:color="auto"/>
            <w:bottom w:val="none" w:sz="0" w:space="0" w:color="auto"/>
            <w:right w:val="none" w:sz="0" w:space="0" w:color="auto"/>
          </w:divBdr>
        </w:div>
        <w:div w:id="907113039">
          <w:marLeft w:val="0"/>
          <w:marRight w:val="0"/>
          <w:marTop w:val="0"/>
          <w:marBottom w:val="0"/>
          <w:divBdr>
            <w:top w:val="none" w:sz="0" w:space="0" w:color="auto"/>
            <w:left w:val="none" w:sz="0" w:space="0" w:color="auto"/>
            <w:bottom w:val="none" w:sz="0" w:space="0" w:color="auto"/>
            <w:right w:val="none" w:sz="0" w:space="0" w:color="auto"/>
          </w:divBdr>
        </w:div>
        <w:div w:id="907113040">
          <w:marLeft w:val="0"/>
          <w:marRight w:val="0"/>
          <w:marTop w:val="0"/>
          <w:marBottom w:val="0"/>
          <w:divBdr>
            <w:top w:val="none" w:sz="0" w:space="0" w:color="auto"/>
            <w:left w:val="none" w:sz="0" w:space="0" w:color="auto"/>
            <w:bottom w:val="none" w:sz="0" w:space="0" w:color="auto"/>
            <w:right w:val="none" w:sz="0" w:space="0" w:color="auto"/>
          </w:divBdr>
        </w:div>
        <w:div w:id="907113041">
          <w:marLeft w:val="0"/>
          <w:marRight w:val="0"/>
          <w:marTop w:val="0"/>
          <w:marBottom w:val="0"/>
          <w:divBdr>
            <w:top w:val="none" w:sz="0" w:space="0" w:color="auto"/>
            <w:left w:val="none" w:sz="0" w:space="0" w:color="auto"/>
            <w:bottom w:val="none" w:sz="0" w:space="0" w:color="auto"/>
            <w:right w:val="none" w:sz="0" w:space="0" w:color="auto"/>
          </w:divBdr>
        </w:div>
        <w:div w:id="90711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a.neumahr@slezskabrana.cz" TargetMode="External"/><Relationship Id="rId3" Type="http://schemas.openxmlformats.org/officeDocument/2006/relationships/settings" Target="settings.xml"/><Relationship Id="rId7" Type="http://schemas.openxmlformats.org/officeDocument/2006/relationships/hyperlink" Target="mailto:michaela.neumahr@slezskabra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4867</Words>
  <Characters>28716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OCHRANY OSOBNÍCH ÚDAJŮ MATEŘSKÉ ŠKOLY</dc:title>
  <dc:subject/>
  <dc:creator>Iva</dc:creator>
  <cp:keywords/>
  <dc:description/>
  <cp:lastModifiedBy>Michalkova</cp:lastModifiedBy>
  <cp:revision>2</cp:revision>
  <cp:lastPrinted>2019-05-21T08:53:00Z</cp:lastPrinted>
  <dcterms:created xsi:type="dcterms:W3CDTF">2019-09-04T08:42:00Z</dcterms:created>
  <dcterms:modified xsi:type="dcterms:W3CDTF">2019-09-04T08:42:00Z</dcterms:modified>
</cp:coreProperties>
</file>